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30912" w14:textId="77777777" w:rsidR="00920E54" w:rsidRDefault="00920E54" w:rsidP="009E12B3">
      <w:r>
        <w:rPr>
          <w:noProof/>
        </w:rPr>
        <w:drawing>
          <wp:anchor distT="0" distB="0" distL="114300" distR="114300" simplePos="0" relativeHeight="251664384" behindDoc="1" locked="0" layoutInCell="1" allowOverlap="1" wp14:anchorId="0F4F71B4" wp14:editId="75C9C8C6">
            <wp:simplePos x="0" y="0"/>
            <wp:positionH relativeFrom="column">
              <wp:posOffset>1130300</wp:posOffset>
            </wp:positionH>
            <wp:positionV relativeFrom="paragraph">
              <wp:posOffset>-414020</wp:posOffset>
            </wp:positionV>
            <wp:extent cx="3566863" cy="996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89" t="1516" r="71386" b="92801"/>
                    <a:stretch/>
                  </pic:blipFill>
                  <pic:spPr bwMode="auto">
                    <a:xfrm>
                      <a:off x="0" y="0"/>
                      <a:ext cx="3566863" cy="996950"/>
                    </a:xfrm>
                    <a:prstGeom prst="rect">
                      <a:avLst/>
                    </a:prstGeom>
                    <a:noFill/>
                    <a:ln>
                      <a:noFill/>
                    </a:ln>
                    <a:extLst>
                      <a:ext uri="{53640926-AAD7-44D8-BBD7-CCE9431645EC}">
                        <a14:shadowObscured xmlns:a14="http://schemas.microsoft.com/office/drawing/2010/main"/>
                      </a:ext>
                    </a:extLst>
                  </pic:spPr>
                </pic:pic>
              </a:graphicData>
            </a:graphic>
          </wp:anchor>
        </w:drawing>
      </w:r>
    </w:p>
    <w:p w14:paraId="227FB894" w14:textId="77777777" w:rsidR="009E12B3" w:rsidRDefault="009E12B3" w:rsidP="009E12B3"/>
    <w:p w14:paraId="18D8D2B8" w14:textId="77777777" w:rsidR="00920E54" w:rsidRDefault="00920E54" w:rsidP="009E12B3">
      <w:r>
        <w:rPr>
          <w:noProof/>
        </w:rPr>
        <mc:AlternateContent>
          <mc:Choice Requires="wps">
            <w:drawing>
              <wp:anchor distT="0" distB="0" distL="114300" distR="114300" simplePos="0" relativeHeight="251659264" behindDoc="0" locked="0" layoutInCell="1" allowOverlap="1" wp14:anchorId="59285195" wp14:editId="7ACEB27E">
                <wp:simplePos x="0" y="0"/>
                <wp:positionH relativeFrom="column">
                  <wp:posOffset>-906780</wp:posOffset>
                </wp:positionH>
                <wp:positionV relativeFrom="paragraph">
                  <wp:posOffset>344805</wp:posOffset>
                </wp:positionV>
                <wp:extent cx="7760335" cy="0"/>
                <wp:effectExtent l="0" t="19050" r="31115" b="19050"/>
                <wp:wrapNone/>
                <wp:docPr id="4" name="Straight Connector 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ACC6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pt,27.15pt" to="539.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K3wEAAA4EAAAOAAAAZHJzL2Uyb0RvYy54bWysU8tu2zAQvBfoPxC815Kd2A4EyznYcC9F&#10;azTpB9AUKRHgC0vWkv++S8pWgrZAkaAXSuTuzO4Ml5vHwWhyFhCUszWdz0pKhOWuUbat6Y/nw6cH&#10;SkJktmHaWVHTiwj0cfvxw6b3lVi4zulGAEESG6re17SL0VdFEXgnDAsz54XFoHRgWMQttEUDrEd2&#10;o4tFWa6K3kHjwXERAp7uxyDdZn4pBY/fpAwiEl1T7C3mFfJ6Smux3bCqBeY7xa9tsHd0YZiyWHSi&#10;2rPIyE9Qf1AZxcEFJ+OMO1M4KRUXWQOqmZe/qXnqmBdZC5oT/GRT+H+0/Ov5CEQ1Nb2nxDKDV/QU&#10;gam2i2TnrEUDHZD75FPvQ4XpO3uE6y74IyTRgwSTviiHDNnby+StGCLheLher8q7uyUl/BYrXoAe&#10;QvwsnCHpp6Za2SSbVez8JUQshqm3lHSsLelrunhYrpc5LTitmoPSOgUDtKedBnJmeOWH1X49X6Xu&#10;keJVGu60xcOkaVSR/+JFi7HAdyHRFex7PlZI8ygmWsa5sHF+5dUWsxNMYgsTsPw38JqfoCLP6lvA&#10;EyJXdjZOYKOsg79Vj8OtZTnm3xwYdScLTq655PvN1uDQZeeuDyRN9et9hr884+0vAAAA//8DAFBL&#10;AwQUAAYACAAAACEAXSa//N4AAAALAQAADwAAAGRycy9kb3ducmV2LnhtbEyPS0/DMBCE70j9D9ZW&#10;4tY6fQIhToWQkHptG+7beEmixusQO4/y6+uKA9x2Z0cz3ya70dSip9ZVlhUs5hEI4tzqigsF2elj&#10;9gzCeWSNtWVScCUHu3TykGCs7cAH6o++ECGEXYwKSu+bWEqXl2TQzW1DHG5ftjXow9oWUrc4hHBT&#10;y2UUbaXBikNDiQ29l5Rfjp1R0Hef+xU3l59vt82uWXcq9mYzKPU4Hd9eQXga/Z8Z7vgBHdLAdLYd&#10;aydqBbPFehnYvYLNegXi7oieXsJ0/lVkmsj/P6Q3AAAA//8DAFBLAQItABQABgAIAAAAIQC2gziS&#10;/gAAAOEBAAATAAAAAAAAAAAAAAAAAAAAAABbQ29udGVudF9UeXBlc10ueG1sUEsBAi0AFAAGAAgA&#10;AAAhADj9If/WAAAAlAEAAAsAAAAAAAAAAAAAAAAALwEAAF9yZWxzLy5yZWxzUEsBAi0AFAAGAAgA&#10;AAAhANvjv4rfAQAADgQAAA4AAAAAAAAAAAAAAAAALgIAAGRycy9lMm9Eb2MueG1sUEsBAi0AFAAG&#10;AAgAAAAhAF0mv/zeAAAACwEAAA8AAAAAAAAAAAAAAAAAOQQAAGRycy9kb3ducmV2LnhtbFBLBQYA&#10;AAAABAAEAPMAAABEBQAAAAA=&#10;" strokecolor="#f6d716" strokeweight="2.25pt">
                <v:stroke joinstyle="miter"/>
              </v:line>
            </w:pict>
          </mc:Fallback>
        </mc:AlternateContent>
      </w:r>
    </w:p>
    <w:p w14:paraId="5118A539" w14:textId="77777777" w:rsidR="00A67D39" w:rsidRDefault="00A67D39" w:rsidP="009E12B3"/>
    <w:p w14:paraId="39876761" w14:textId="77777777" w:rsidR="0096702A" w:rsidRPr="00920E54" w:rsidRDefault="00733DE1" w:rsidP="00920E54">
      <w:pPr>
        <w:jc w:val="center"/>
        <w:rPr>
          <w:b/>
          <w:color w:val="025598"/>
          <w:sz w:val="44"/>
        </w:rPr>
      </w:pPr>
      <w:r w:rsidRPr="00920E54">
        <w:rPr>
          <w:b/>
          <w:noProof/>
          <w:color w:val="025598"/>
          <w:sz w:val="44"/>
        </w:rPr>
        <mc:AlternateContent>
          <mc:Choice Requires="wps">
            <w:drawing>
              <wp:anchor distT="0" distB="0" distL="114300" distR="114300" simplePos="0" relativeHeight="251663360" behindDoc="0" locked="0" layoutInCell="1" allowOverlap="1" wp14:anchorId="66A28528" wp14:editId="03DB3344">
                <wp:simplePos x="0" y="0"/>
                <wp:positionH relativeFrom="page">
                  <wp:posOffset>0</wp:posOffset>
                </wp:positionH>
                <wp:positionV relativeFrom="paragraph">
                  <wp:posOffset>485140</wp:posOffset>
                </wp:positionV>
                <wp:extent cx="7760335" cy="0"/>
                <wp:effectExtent l="0" t="19050" r="31115" b="19050"/>
                <wp:wrapNone/>
                <wp:docPr id="1" name="Straight Connector 1"/>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53FB8" id="Straight Connector 1"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0,38.2pt" to="611.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D23QEAAA4EAAAOAAAAZHJzL2Uyb0RvYy54bWysU02P0zAQvSPxHyzfaZKu2q6ipntoVS4I&#10;Kpb9Aa5jJ5b8pbFp0n/P2GmzK0BCIC5O7Jn3Zt4be/s0Gk0uAoJytqHVoqREWO5aZbuGvnw7fnik&#10;JERmW6adFQ29ikCfdu/fbQdfi6XrnW4FECSxoR58Q/sYfV0UgffCsLBwXlgMSgeGRdxCV7TABmQ3&#10;uliW5boYHLQeHBch4OlhCtJd5pdS8PhFyiAi0Q3F3mJeIa/ntBa7Las7YL5X/NYG+4cuDFMWi85U&#10;BxYZ+Q7qFyqjOLjgZFxwZwonpeIia0A1VfmTmueeeZG1oDnBzzaF/0fLP19OQFSLs6PEMoMjeo7A&#10;VNdHsnfWooEOSJV8GnyoMX1vT3DbBX+CJHqUYNIX5ZAxe3udvRVjJBwPN5t1+fCwooTfY8Ur0EOI&#10;H4UzJP00VCubZLOaXT6FiMUw9Z6SjrUlQ0OXj6vNKqcFp1V7VFqnYIDuvNdALgxHflwfNtU6dY8U&#10;b9Jwpy0eJk2TivwXr1pMBb4Kia5g39VUId1HMdMyzoWN2ZXMhNkJJrGFGVj+GXjLT1CR7+rfgGdE&#10;ruxsnMFGWQe/qx7He8tyyr87MOlOFpxde83zzdbgpcvO3R5IutVv9xn++ox3PwAAAP//AwBQSwME&#10;FAAGAAgAAAAhAPKj34PaAAAABwEAAA8AAABkcnMvZG93bnJldi54bWxMj81OwzAQhO9IfQdrkbhR&#10;pykEFLKpEFKlXmnD3Y2XJGq8TmPnpzw9rjjQ486MZr7NNrNpxUi9aywjrJYRCOLS6oYrhOKwfXwF&#10;4bxirVrLhHAhB5t8cZepVNuJP2nc+0qEEnapQqi971IpXVmTUW5pO+LgfdveKB/OvpK6V1MoN62M&#10;oyiRRjUcFmrV0UdN5Wk/GIRx+NqtuTv9nF1SXIrhUO3M84T4cD+/v4HwNPv/MFzxAzrkgeloB9ZO&#10;tAjhEY/wkjyBuLpxHK9AHP8UmWfylj//BQAA//8DAFBLAQItABQABgAIAAAAIQC2gziS/gAAAOEB&#10;AAATAAAAAAAAAAAAAAAAAAAAAABbQ29udGVudF9UeXBlc10ueG1sUEsBAi0AFAAGAAgAAAAhADj9&#10;If/WAAAAlAEAAAsAAAAAAAAAAAAAAAAALwEAAF9yZWxzLy5yZWxzUEsBAi0AFAAGAAgAAAAhAM2o&#10;APbdAQAADgQAAA4AAAAAAAAAAAAAAAAALgIAAGRycy9lMm9Eb2MueG1sUEsBAi0AFAAGAAgAAAAh&#10;APKj34PaAAAABwEAAA8AAAAAAAAAAAAAAAAANwQAAGRycy9kb3ducmV2LnhtbFBLBQYAAAAABAAE&#10;APMAAAA+BQAAAAA=&#10;" strokecolor="#f6d716" strokeweight="2.25pt">
                <v:stroke joinstyle="miter"/>
                <w10:wrap anchorx="page"/>
              </v:line>
            </w:pict>
          </mc:Fallback>
        </mc:AlternateContent>
      </w:r>
      <w:r w:rsidRPr="00920E54">
        <w:rPr>
          <w:b/>
          <w:color w:val="025598"/>
          <w:sz w:val="44"/>
        </w:rPr>
        <w:t xml:space="preserve">Encounter </w:t>
      </w:r>
      <w:r w:rsidR="0096702A" w:rsidRPr="00920E54">
        <w:rPr>
          <w:b/>
          <w:color w:val="025598"/>
          <w:sz w:val="44"/>
        </w:rPr>
        <w:t>Notification Service</w:t>
      </w:r>
      <w:r w:rsidR="00A67D39" w:rsidRPr="00920E54">
        <w:rPr>
          <w:b/>
          <w:color w:val="025598"/>
          <w:sz w:val="44"/>
        </w:rPr>
        <w:t xml:space="preserve"> </w:t>
      </w:r>
      <w:r w:rsidR="009E12B3" w:rsidRPr="00920E54">
        <w:rPr>
          <w:b/>
          <w:color w:val="025598"/>
          <w:sz w:val="44"/>
        </w:rPr>
        <w:t>(ENS)</w:t>
      </w:r>
    </w:p>
    <w:p w14:paraId="1A95CEC1" w14:textId="77777777" w:rsidR="0096702A" w:rsidRDefault="0096702A" w:rsidP="00F6509B">
      <w:pPr>
        <w:spacing w:after="0"/>
        <w:jc w:val="center"/>
        <w:rPr>
          <w:color w:val="025598"/>
          <w:sz w:val="44"/>
        </w:rPr>
      </w:pPr>
    </w:p>
    <w:p w14:paraId="002985C7" w14:textId="7B077B56" w:rsidR="00920E54" w:rsidRDefault="00920E54" w:rsidP="00912FAC">
      <w:pPr>
        <w:pStyle w:val="Heading4"/>
        <w:rPr>
          <w:sz w:val="30"/>
          <w:szCs w:val="30"/>
        </w:rPr>
      </w:pPr>
      <w:r>
        <w:rPr>
          <w:sz w:val="30"/>
          <w:szCs w:val="30"/>
        </w:rPr>
        <w:t xml:space="preserve">What is </w:t>
      </w:r>
      <w:r w:rsidR="00B07AEA">
        <w:rPr>
          <w:sz w:val="30"/>
          <w:szCs w:val="30"/>
        </w:rPr>
        <w:t>an</w:t>
      </w:r>
      <w:r w:rsidR="00301490">
        <w:rPr>
          <w:sz w:val="30"/>
          <w:szCs w:val="30"/>
        </w:rPr>
        <w:t xml:space="preserve"> </w:t>
      </w:r>
      <w:r>
        <w:rPr>
          <w:sz w:val="30"/>
          <w:szCs w:val="30"/>
        </w:rPr>
        <w:t>ENS</w:t>
      </w:r>
      <w:r w:rsidR="00301490">
        <w:rPr>
          <w:sz w:val="30"/>
          <w:szCs w:val="30"/>
        </w:rPr>
        <w:t xml:space="preserve"> configuration change form</w:t>
      </w:r>
      <w:r>
        <w:rPr>
          <w:sz w:val="30"/>
          <w:szCs w:val="30"/>
        </w:rPr>
        <w:t>?</w:t>
      </w:r>
    </w:p>
    <w:p w14:paraId="53FDD798" w14:textId="67A4943D" w:rsidR="00E1415A" w:rsidRPr="008653AD" w:rsidRDefault="00920E54"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Th</w:t>
      </w:r>
      <w:r w:rsidR="00301490">
        <w:rPr>
          <w:rFonts w:asciiTheme="minorHAnsi" w:eastAsiaTheme="majorEastAsia" w:hAnsiTheme="minorHAnsi" w:cstheme="minorHAnsi"/>
          <w:bCs/>
          <w:iCs/>
          <w:color w:val="auto"/>
          <w:szCs w:val="24"/>
        </w:rPr>
        <w:t>is form is for an existing ENS client to update</w:t>
      </w:r>
      <w:r w:rsidR="00700F74">
        <w:rPr>
          <w:rFonts w:asciiTheme="minorHAnsi" w:eastAsiaTheme="majorEastAsia" w:hAnsiTheme="minorHAnsi" w:cstheme="minorHAnsi"/>
          <w:bCs/>
          <w:iCs/>
          <w:color w:val="auto"/>
          <w:szCs w:val="24"/>
        </w:rPr>
        <w:t>, delete</w:t>
      </w:r>
      <w:r w:rsidR="00301490">
        <w:rPr>
          <w:rFonts w:asciiTheme="minorHAnsi" w:eastAsiaTheme="majorEastAsia" w:hAnsiTheme="minorHAnsi" w:cstheme="minorHAnsi"/>
          <w:bCs/>
          <w:iCs/>
          <w:color w:val="auto"/>
          <w:szCs w:val="24"/>
        </w:rPr>
        <w:t xml:space="preserve"> or add additional configurations to their </w:t>
      </w:r>
      <w:r w:rsidR="00700F74">
        <w:rPr>
          <w:rFonts w:asciiTheme="minorHAnsi" w:eastAsiaTheme="majorEastAsia" w:hAnsiTheme="minorHAnsi" w:cstheme="minorHAnsi"/>
          <w:bCs/>
          <w:iCs/>
          <w:color w:val="auto"/>
          <w:szCs w:val="24"/>
        </w:rPr>
        <w:t xml:space="preserve">current </w:t>
      </w:r>
      <w:r w:rsidR="00301490">
        <w:rPr>
          <w:rFonts w:asciiTheme="minorHAnsi" w:eastAsiaTheme="majorEastAsia" w:hAnsiTheme="minorHAnsi" w:cstheme="minorHAnsi"/>
          <w:bCs/>
          <w:iCs/>
          <w:color w:val="auto"/>
          <w:szCs w:val="24"/>
        </w:rPr>
        <w:t>subscription service</w:t>
      </w:r>
      <w:r w:rsidR="008D753F" w:rsidRPr="008653AD">
        <w:rPr>
          <w:rFonts w:asciiTheme="minorHAnsi" w:eastAsiaTheme="majorEastAsia" w:hAnsiTheme="minorHAnsi" w:cstheme="minorHAnsi"/>
          <w:bCs/>
          <w:iCs/>
          <w:color w:val="auto"/>
          <w:szCs w:val="24"/>
        </w:rPr>
        <w:t>.</w:t>
      </w:r>
    </w:p>
    <w:p w14:paraId="4C44B3D1" w14:textId="2810B7E9" w:rsidR="00131688" w:rsidRPr="006B3C1B" w:rsidRDefault="00131688" w:rsidP="00131688">
      <w:pPr>
        <w:pStyle w:val="Heading4"/>
        <w:rPr>
          <w:sz w:val="30"/>
          <w:szCs w:val="30"/>
        </w:rPr>
      </w:pPr>
      <w:r w:rsidRPr="006B3C1B">
        <w:rPr>
          <w:sz w:val="30"/>
          <w:szCs w:val="30"/>
        </w:rPr>
        <w:t xml:space="preserve">How Does </w:t>
      </w:r>
      <w:r w:rsidR="00301490">
        <w:rPr>
          <w:sz w:val="30"/>
          <w:szCs w:val="30"/>
        </w:rPr>
        <w:t>This Form</w:t>
      </w:r>
      <w:r w:rsidRPr="006B3C1B">
        <w:rPr>
          <w:sz w:val="30"/>
          <w:szCs w:val="30"/>
        </w:rPr>
        <w:t xml:space="preserve"> Work?</w:t>
      </w:r>
    </w:p>
    <w:p w14:paraId="6C6496FC" w14:textId="77777777" w:rsidR="002A6935" w:rsidRDefault="00301490" w:rsidP="00301490">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Complete the top section titled ‘Subscriber Information’ and then complete the remaining elements of the form (where applicable). If your organization is changing the billing POC</w:t>
      </w:r>
      <w:r w:rsidR="00700F74">
        <w:rPr>
          <w:rFonts w:asciiTheme="minorHAnsi" w:eastAsiaTheme="majorEastAsia" w:hAnsiTheme="minorHAnsi" w:cstheme="minorHAnsi"/>
          <w:bCs/>
          <w:iCs/>
          <w:color w:val="auto"/>
          <w:szCs w:val="24"/>
        </w:rPr>
        <w:t>, adding a new endpoint, deleting an endpoint</w:t>
      </w:r>
      <w:r>
        <w:rPr>
          <w:rFonts w:asciiTheme="minorHAnsi" w:eastAsiaTheme="majorEastAsia" w:hAnsiTheme="minorHAnsi" w:cstheme="minorHAnsi"/>
          <w:bCs/>
          <w:iCs/>
          <w:color w:val="auto"/>
          <w:szCs w:val="24"/>
        </w:rPr>
        <w:t xml:space="preserve"> or adjusting third-party vendor information, </w:t>
      </w:r>
      <w:r w:rsidRPr="006E392F">
        <w:rPr>
          <w:rFonts w:asciiTheme="minorHAnsi" w:eastAsiaTheme="majorEastAsia" w:hAnsiTheme="minorHAnsi" w:cstheme="minorHAnsi"/>
          <w:bCs/>
          <w:iCs/>
          <w:color w:val="auto"/>
          <w:szCs w:val="24"/>
          <w:highlight w:val="yellow"/>
        </w:rPr>
        <w:t xml:space="preserve">please denote what </w:t>
      </w:r>
      <w:r w:rsidR="006E392F">
        <w:rPr>
          <w:rFonts w:asciiTheme="minorHAnsi" w:eastAsiaTheme="majorEastAsia" w:hAnsiTheme="minorHAnsi" w:cstheme="minorHAnsi"/>
          <w:bCs/>
          <w:iCs/>
          <w:color w:val="auto"/>
          <w:szCs w:val="24"/>
          <w:highlight w:val="yellow"/>
        </w:rPr>
        <w:t xml:space="preserve">is changing </w:t>
      </w:r>
      <w:r w:rsidR="004A1759">
        <w:rPr>
          <w:rFonts w:asciiTheme="minorHAnsi" w:eastAsiaTheme="majorEastAsia" w:hAnsiTheme="minorHAnsi" w:cstheme="minorHAnsi"/>
          <w:bCs/>
          <w:iCs/>
          <w:color w:val="auto"/>
          <w:szCs w:val="24"/>
          <w:highlight w:val="yellow"/>
        </w:rPr>
        <w:t>in regard to</w:t>
      </w:r>
      <w:r w:rsidR="006E392F">
        <w:rPr>
          <w:rFonts w:asciiTheme="minorHAnsi" w:eastAsiaTheme="majorEastAsia" w:hAnsiTheme="minorHAnsi" w:cstheme="minorHAnsi"/>
          <w:bCs/>
          <w:iCs/>
          <w:color w:val="auto"/>
          <w:szCs w:val="24"/>
          <w:highlight w:val="yellow"/>
        </w:rPr>
        <w:t xml:space="preserve"> your configuration</w:t>
      </w:r>
      <w:r w:rsidRPr="006E392F">
        <w:rPr>
          <w:rFonts w:asciiTheme="minorHAnsi" w:eastAsiaTheme="majorEastAsia" w:hAnsiTheme="minorHAnsi" w:cstheme="minorHAnsi"/>
          <w:bCs/>
          <w:iCs/>
          <w:color w:val="auto"/>
          <w:szCs w:val="24"/>
          <w:highlight w:val="yellow"/>
        </w:rPr>
        <w:t xml:space="preserve"> by </w:t>
      </w:r>
      <w:r w:rsidRPr="006E392F">
        <w:rPr>
          <w:rFonts w:asciiTheme="minorHAnsi" w:eastAsiaTheme="majorEastAsia" w:hAnsiTheme="minorHAnsi" w:cstheme="minorHAnsi"/>
          <w:b/>
          <w:bCs/>
          <w:iCs/>
          <w:color w:val="auto"/>
          <w:szCs w:val="24"/>
          <w:highlight w:val="yellow"/>
        </w:rPr>
        <w:t>highlig</w:t>
      </w:r>
      <w:r w:rsidR="006E392F" w:rsidRPr="006E392F">
        <w:rPr>
          <w:rFonts w:asciiTheme="minorHAnsi" w:eastAsiaTheme="majorEastAsia" w:hAnsiTheme="minorHAnsi" w:cstheme="minorHAnsi"/>
          <w:b/>
          <w:bCs/>
          <w:iCs/>
          <w:color w:val="auto"/>
          <w:szCs w:val="24"/>
          <w:highlight w:val="yellow"/>
        </w:rPr>
        <w:t>hting the</w:t>
      </w:r>
      <w:r w:rsidR="006E392F">
        <w:rPr>
          <w:rFonts w:asciiTheme="minorHAnsi" w:eastAsiaTheme="majorEastAsia" w:hAnsiTheme="minorHAnsi" w:cstheme="minorHAnsi"/>
          <w:b/>
          <w:bCs/>
          <w:iCs/>
          <w:color w:val="auto"/>
          <w:szCs w:val="24"/>
          <w:highlight w:val="yellow"/>
        </w:rPr>
        <w:t xml:space="preserve"> specific</w:t>
      </w:r>
      <w:r w:rsidR="006E392F" w:rsidRPr="006E392F">
        <w:rPr>
          <w:rFonts w:asciiTheme="minorHAnsi" w:eastAsiaTheme="majorEastAsia" w:hAnsiTheme="minorHAnsi" w:cstheme="minorHAnsi"/>
          <w:b/>
          <w:bCs/>
          <w:iCs/>
          <w:color w:val="auto"/>
          <w:szCs w:val="24"/>
          <w:highlight w:val="yellow"/>
        </w:rPr>
        <w:t xml:space="preserve"> element within the section</w:t>
      </w:r>
      <w:r w:rsidR="006E392F">
        <w:rPr>
          <w:rFonts w:asciiTheme="minorHAnsi" w:eastAsiaTheme="majorEastAsia" w:hAnsiTheme="minorHAnsi" w:cstheme="minorHAnsi"/>
          <w:bCs/>
          <w:iCs/>
          <w:color w:val="auto"/>
          <w:szCs w:val="24"/>
        </w:rPr>
        <w:t>.</w:t>
      </w:r>
      <w:r w:rsidR="004A1759">
        <w:rPr>
          <w:rFonts w:asciiTheme="minorHAnsi" w:eastAsiaTheme="majorEastAsia" w:hAnsiTheme="minorHAnsi" w:cstheme="minorHAnsi"/>
          <w:bCs/>
          <w:iCs/>
          <w:color w:val="auto"/>
          <w:szCs w:val="24"/>
        </w:rPr>
        <w:t xml:space="preserve"> </w:t>
      </w:r>
    </w:p>
    <w:p w14:paraId="786944DC" w14:textId="6FADC2B9" w:rsidR="006E392F" w:rsidRPr="002A6935" w:rsidRDefault="004A1759" w:rsidP="00301490">
      <w:pPr>
        <w:rPr>
          <w:rFonts w:asciiTheme="minorHAnsi" w:eastAsiaTheme="majorEastAsia" w:hAnsiTheme="minorHAnsi" w:cstheme="minorHAnsi"/>
          <w:bCs/>
          <w:i/>
          <w:iCs/>
          <w:color w:val="auto"/>
          <w:szCs w:val="24"/>
        </w:rPr>
      </w:pPr>
      <w:r w:rsidRPr="002A6935">
        <w:rPr>
          <w:rFonts w:asciiTheme="minorHAnsi" w:eastAsiaTheme="majorEastAsia" w:hAnsiTheme="minorHAnsi" w:cstheme="minorHAnsi"/>
          <w:bCs/>
          <w:i/>
          <w:iCs/>
          <w:color w:val="auto"/>
          <w:szCs w:val="24"/>
        </w:rPr>
        <w:t>Please note, your organization must complete the ‘Subscriber Information’ section but may leave everything else blank if that section is not chang</w:t>
      </w:r>
      <w:r w:rsidR="00A400A4">
        <w:rPr>
          <w:rFonts w:asciiTheme="minorHAnsi" w:eastAsiaTheme="majorEastAsia" w:hAnsiTheme="minorHAnsi" w:cstheme="minorHAnsi"/>
          <w:bCs/>
          <w:i/>
          <w:iCs/>
          <w:color w:val="auto"/>
          <w:szCs w:val="24"/>
        </w:rPr>
        <w:t>ing</w:t>
      </w:r>
      <w:r w:rsidRPr="002A6935">
        <w:rPr>
          <w:rFonts w:asciiTheme="minorHAnsi" w:eastAsiaTheme="majorEastAsia" w:hAnsiTheme="minorHAnsi" w:cstheme="minorHAnsi"/>
          <w:bCs/>
          <w:i/>
          <w:iCs/>
          <w:color w:val="auto"/>
          <w:szCs w:val="24"/>
        </w:rPr>
        <w:t>.</w:t>
      </w:r>
      <w:r w:rsidR="006E392F" w:rsidRPr="002A6935">
        <w:rPr>
          <w:rFonts w:asciiTheme="minorHAnsi" w:eastAsiaTheme="majorEastAsia" w:hAnsiTheme="minorHAnsi" w:cstheme="minorHAnsi"/>
          <w:bCs/>
          <w:i/>
          <w:iCs/>
          <w:color w:val="auto"/>
          <w:szCs w:val="24"/>
        </w:rPr>
        <w:t xml:space="preserve"> If you have any questions, please reach out to </w:t>
      </w:r>
      <w:hyperlink r:id="rId9" w:history="1">
        <w:r w:rsidR="006E392F" w:rsidRPr="002A6935">
          <w:rPr>
            <w:rStyle w:val="Hyperlink"/>
            <w:rFonts w:asciiTheme="minorHAnsi" w:eastAsiaTheme="majorEastAsia" w:hAnsiTheme="minorHAnsi" w:cstheme="minorHAnsi"/>
            <w:bCs/>
            <w:i/>
            <w:iCs/>
            <w:szCs w:val="24"/>
          </w:rPr>
          <w:t>FLHIE_Info@ainq.com</w:t>
        </w:r>
      </w:hyperlink>
    </w:p>
    <w:p w14:paraId="12B13539" w14:textId="33538FAB" w:rsidR="004A1759" w:rsidRDefault="004A1759" w:rsidP="00301490">
      <w:pPr>
        <w:rPr>
          <w:rFonts w:asciiTheme="minorHAnsi" w:eastAsiaTheme="majorEastAsia" w:hAnsiTheme="minorHAnsi" w:cstheme="minorHAnsi"/>
          <w:bCs/>
          <w:iCs/>
          <w:color w:val="auto"/>
          <w:szCs w:val="24"/>
        </w:rPr>
      </w:pPr>
    </w:p>
    <w:p w14:paraId="54E261F0" w14:textId="77777777" w:rsidR="00A400A4" w:rsidRDefault="00A400A4" w:rsidP="00301490">
      <w:pPr>
        <w:jc w:val="center"/>
        <w:rPr>
          <w:b/>
          <w:color w:val="025598"/>
          <w:sz w:val="44"/>
        </w:rPr>
      </w:pPr>
    </w:p>
    <w:p w14:paraId="6366FA7A" w14:textId="77777777" w:rsidR="00A400A4" w:rsidRDefault="00A400A4" w:rsidP="00301490">
      <w:pPr>
        <w:jc w:val="center"/>
        <w:rPr>
          <w:b/>
          <w:color w:val="025598"/>
          <w:sz w:val="44"/>
        </w:rPr>
      </w:pPr>
    </w:p>
    <w:p w14:paraId="305E5217" w14:textId="77777777" w:rsidR="00A400A4" w:rsidRDefault="00A400A4" w:rsidP="00301490">
      <w:pPr>
        <w:jc w:val="center"/>
        <w:rPr>
          <w:b/>
          <w:color w:val="025598"/>
          <w:sz w:val="44"/>
        </w:rPr>
      </w:pPr>
    </w:p>
    <w:p w14:paraId="223A235F" w14:textId="77777777" w:rsidR="00A400A4" w:rsidRDefault="00A400A4" w:rsidP="00301490">
      <w:pPr>
        <w:jc w:val="center"/>
        <w:rPr>
          <w:b/>
          <w:color w:val="025598"/>
          <w:sz w:val="44"/>
        </w:rPr>
      </w:pPr>
    </w:p>
    <w:p w14:paraId="5D9166E5" w14:textId="77777777" w:rsidR="00A400A4" w:rsidRDefault="00A400A4" w:rsidP="00301490">
      <w:pPr>
        <w:jc w:val="center"/>
        <w:rPr>
          <w:b/>
          <w:color w:val="025598"/>
          <w:sz w:val="44"/>
        </w:rPr>
      </w:pPr>
    </w:p>
    <w:p w14:paraId="64D76BCD" w14:textId="77777777" w:rsidR="00A400A4" w:rsidRDefault="00A400A4" w:rsidP="00301490">
      <w:pPr>
        <w:jc w:val="center"/>
        <w:rPr>
          <w:b/>
          <w:color w:val="025598"/>
          <w:sz w:val="44"/>
        </w:rPr>
      </w:pPr>
    </w:p>
    <w:p w14:paraId="0232E844" w14:textId="77777777" w:rsidR="00A400A4" w:rsidRDefault="00A400A4" w:rsidP="00301490">
      <w:pPr>
        <w:jc w:val="center"/>
        <w:rPr>
          <w:b/>
          <w:color w:val="025598"/>
          <w:sz w:val="44"/>
        </w:rPr>
      </w:pPr>
    </w:p>
    <w:p w14:paraId="40D5A2DE" w14:textId="77777777" w:rsidR="00A400A4" w:rsidRDefault="00A400A4" w:rsidP="00301490">
      <w:pPr>
        <w:jc w:val="center"/>
        <w:rPr>
          <w:b/>
          <w:color w:val="025598"/>
          <w:sz w:val="44"/>
        </w:rPr>
      </w:pPr>
    </w:p>
    <w:p w14:paraId="5CE7AB5B" w14:textId="5ED5ECF2" w:rsidR="00DA6AFB" w:rsidRDefault="00F229F4" w:rsidP="00301490">
      <w:pPr>
        <w:jc w:val="center"/>
        <w:rPr>
          <w:sz w:val="30"/>
          <w:szCs w:val="30"/>
        </w:rPr>
      </w:pPr>
      <w:r>
        <w:rPr>
          <w:noProof/>
        </w:rPr>
        <w:lastRenderedPageBreak/>
        <mc:AlternateContent>
          <mc:Choice Requires="wps">
            <w:drawing>
              <wp:anchor distT="0" distB="0" distL="114300" distR="114300" simplePos="0" relativeHeight="251668480" behindDoc="0" locked="0" layoutInCell="1" allowOverlap="1" wp14:anchorId="0B4A621E" wp14:editId="3FA2C508">
                <wp:simplePos x="0" y="0"/>
                <wp:positionH relativeFrom="column">
                  <wp:posOffset>-906780</wp:posOffset>
                </wp:positionH>
                <wp:positionV relativeFrom="paragraph">
                  <wp:posOffset>-125095</wp:posOffset>
                </wp:positionV>
                <wp:extent cx="7760335" cy="0"/>
                <wp:effectExtent l="0" t="19050" r="31115" b="19050"/>
                <wp:wrapNone/>
                <wp:docPr id="43" name="Straight Connector 43"/>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E7BF5" id="Straight Connector 4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1.4pt,-9.85pt" to="53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Jp3wEAABAEAAAOAAAAZHJzL2Uyb0RvYy54bWysU02P0zAQvSPxHyzfadKWtquo6R5alQuC&#10;imV/gOvYiSV/aWya9N8zdtrsCpBWIC5OxjPvzbxne/s4GE0uAoJytqbzWUmJsNw1yrY1ff5+/PBA&#10;SYjMNkw7K2p6FYE+7t6/2/a+EgvXOd0IIEhiQ9X7mnYx+qooAu+EYWHmvLCYlA4MixhCWzTAemQ3&#10;uliU5broHTQeHBch4O5hTNJd5pdS8PhVyiAi0TXF2WJeIa/ntBa7LataYL5T/DYG+4cpDFMWm05U&#10;BxYZ+QHqNyqjOLjgZJxxZwonpeIia0A18/IXNU8d8yJrQXOCn2wK/4+Wf7mcgKimph+XlFhm8Iye&#10;IjDVdpHsnbXooAOCSXSq96FCwN6e4BYFf4Ike5Bg0hcFkSG7e53cFUMkHDc3m3W5XK4o4fdc8QL0&#10;EOIn4QxJPzXVyibhrGKXzyFiMyy9l6RtbUlf08XDarPKZcFp1RyV1ikZoD3vNZALw0M/rg+b+TpN&#10;jxSvyjDSFjeTplFF/otXLcYG34REX3Du+dgh3Ugx0TLOhY3zG6+2WJ1gEkeYgOXbwFt9gop8W/8G&#10;PCFyZ2fjBDbKOvhT9zjcR5Zj/d2BUXey4Oyaaz7fbA1eu+zc7Ymke/06zvCXh7z7CQAA//8DAFBL&#10;AwQUAAYACAAAACEAMKe1998AAAANAQAADwAAAGRycy9kb3ducmV2LnhtbEyPzU7DMBCE70i8g7VI&#10;3FqnLbQ0jVMhJKReacN9G2+TqPE6xM5PeXocCQluu7OjmW+T/Whq0VPrKssKFvMIBHFudcWFguz0&#10;PnsB4TyyxtoyKbiRg316f5dgrO3AH9QffSFCCLsYFZTeN7GULi/JoJvbhjjcLrY16MPaFlK3OIRw&#10;U8tlFK2lwYpDQ4kNvZWUX4+dUdB3n4cVN9fvL7fObll3Kg7meVDq8WF83YHwNPo/M0z4AR3SwHS2&#10;HWsnagWzxdMysPtp2m5ATJZos12BOP9KMk3k/y/SHwAAAP//AwBQSwECLQAUAAYACAAAACEAtoM4&#10;kv4AAADhAQAAEwAAAAAAAAAAAAAAAAAAAAAAW0NvbnRlbnRfVHlwZXNdLnhtbFBLAQItABQABgAI&#10;AAAAIQA4/SH/1gAAAJQBAAALAAAAAAAAAAAAAAAAAC8BAABfcmVscy8ucmVsc1BLAQItABQABgAI&#10;AAAAIQAlqcJp3wEAABAEAAAOAAAAAAAAAAAAAAAAAC4CAABkcnMvZTJvRG9jLnhtbFBLAQItABQA&#10;BgAIAAAAIQAwp7X33wAAAA0BAAAPAAAAAAAAAAAAAAAAADkEAABkcnMvZG93bnJldi54bWxQSwUG&#10;AAAAAAQABADzAAAARQUAAAAA&#10;" strokecolor="#f6d716" strokeweight="2.25pt">
                <v:stroke joinstyle="miter"/>
              </v:line>
            </w:pict>
          </mc:Fallback>
        </mc:AlternateContent>
      </w:r>
      <w:r w:rsidRPr="00920E54">
        <w:rPr>
          <w:b/>
          <w:noProof/>
          <w:color w:val="025598"/>
          <w:sz w:val="44"/>
        </w:rPr>
        <mc:AlternateContent>
          <mc:Choice Requires="wps">
            <w:drawing>
              <wp:anchor distT="0" distB="0" distL="114300" distR="114300" simplePos="0" relativeHeight="251669504" behindDoc="0" locked="0" layoutInCell="1" allowOverlap="1" wp14:anchorId="626D9D38" wp14:editId="22355AF7">
                <wp:simplePos x="0" y="0"/>
                <wp:positionH relativeFrom="page">
                  <wp:posOffset>0</wp:posOffset>
                </wp:positionH>
                <wp:positionV relativeFrom="paragraph">
                  <wp:posOffset>485140</wp:posOffset>
                </wp:positionV>
                <wp:extent cx="7760335" cy="0"/>
                <wp:effectExtent l="0" t="19050" r="31115" b="19050"/>
                <wp:wrapNone/>
                <wp:docPr id="44" name="Straight Connector 4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B0224" id="Straight Connector 4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text" from="0,38.2pt" to="611.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Iu4AEAABAEAAAOAAAAZHJzL2Uyb0RvYy54bWysU8tu2zAQvBfoPxC815Kd2A4EyznYcC9F&#10;azTpB9AUKRHgC0vWkv++S8pWgrZAkaAXSsvdmd0ZkpvHwWhyFhCUszWdz0pKhOWuUbat6Y/nw6cH&#10;SkJktmHaWVHTiwj0cfvxw6b3lVi4zulGAEESG6re17SL0VdFEXgnDAsz54XFpHRgWMQQ2qIB1iO7&#10;0cWiLFdF76Dx4LgIAXf3Y5JuM7+UgsdvUgYRia4pzhbzCnk9pbXYbljVAvOd4tcx2DumMExZbDpR&#10;7Vlk5CeoP6iM4uCCk3HGnSmclIqLrAHVzMvf1Dx1zIusBc0JfrIp/D9a/vV8BKKamt7fU2KZwTN6&#10;isBU20Wyc9aigw4IJtGp3ocKATt7hGsU/BGS7EGCSV8URIbs7mVyVwyRcNxcr1fl3d2SEn7LFS9A&#10;DyF+Fs6Q9FNTrWwSzip2/hIiNsPSW0na1pb0NV08LNfLXBacVs1BaZ2SAdrTTgM5Mzz0w2q/nq/S&#10;9EjxqgwjbXEzaRpV5L940WJs8F1I9AXnno8d0o0UEy3jXNg4v/Jqi9UJJnGECVj+G3itT1CRb+tb&#10;wBMid3Y2TmCjrIO/dY/DbWQ51t8cGHUnC06uueTzzdbgtcvOXZ9Iutev4wx/ecjbXwAAAP//AwBQ&#10;SwMEFAAGAAgAAAAhAPKj34PaAAAABwEAAA8AAABkcnMvZG93bnJldi54bWxMj81OwzAQhO9IfQdr&#10;kbhRpykEFLKpEFKlXmnD3Y2XJGq8TmPnpzw9rjjQ486MZr7NNrNpxUi9aywjrJYRCOLS6oYrhOKw&#10;fXwF4bxirVrLhHAhB5t8cZepVNuJP2nc+0qEEnapQqi971IpXVmTUW5pO+LgfdveKB/OvpK6V1Mo&#10;N62MoyiRRjUcFmrV0UdN5Wk/GIRx+NqtuTv9nF1SXIrhUO3M84T4cD+/v4HwNPv/MFzxAzrkgelo&#10;B9ZOtAjhEY/wkjyBuLpxHK9AHP8UmWfylj//BQAA//8DAFBLAQItABQABgAIAAAAIQC2gziS/gAA&#10;AOEBAAATAAAAAAAAAAAAAAAAAAAAAABbQ29udGVudF9UeXBlc10ueG1sUEsBAi0AFAAGAAgAAAAh&#10;ADj9If/WAAAAlAEAAAsAAAAAAAAAAAAAAAAALwEAAF9yZWxzLy5yZWxzUEsBAi0AFAAGAAgAAAAh&#10;AOAt4i7gAQAAEAQAAA4AAAAAAAAAAAAAAAAALgIAAGRycy9lMm9Eb2MueG1sUEsBAi0AFAAGAAgA&#10;AAAhAPKj34PaAAAABwEAAA8AAAAAAAAAAAAAAAAAOgQAAGRycy9kb3ducmV2LnhtbFBLBQYAAAAA&#10;BAAEAPMAAABBBQAAAAA=&#10;" strokecolor="#f6d716" strokeweight="2.25pt">
                <v:stroke joinstyle="miter"/>
                <w10:wrap anchorx="page"/>
              </v:line>
            </w:pict>
          </mc:Fallback>
        </mc:AlternateContent>
      </w:r>
      <w:r>
        <w:rPr>
          <w:b/>
          <w:color w:val="025598"/>
          <w:sz w:val="44"/>
        </w:rPr>
        <w:t xml:space="preserve">ENS </w:t>
      </w:r>
      <w:r w:rsidR="00301490">
        <w:rPr>
          <w:b/>
          <w:color w:val="025598"/>
          <w:sz w:val="44"/>
        </w:rPr>
        <w:t xml:space="preserve">Configuration </w:t>
      </w:r>
      <w:r w:rsidR="004A1759">
        <w:rPr>
          <w:b/>
          <w:color w:val="025598"/>
          <w:sz w:val="44"/>
        </w:rPr>
        <w:t xml:space="preserve">Change Request </w:t>
      </w:r>
      <w:r w:rsidR="00301490">
        <w:rPr>
          <w:b/>
          <w:color w:val="025598"/>
          <w:sz w:val="44"/>
        </w:rPr>
        <w:t>Form</w:t>
      </w:r>
    </w:p>
    <w:p w14:paraId="656290C5" w14:textId="77777777" w:rsidR="006E392F" w:rsidRDefault="006E392F" w:rsidP="006D13C3">
      <w:pPr>
        <w:pStyle w:val="Heading4"/>
        <w:spacing w:after="240"/>
        <w:rPr>
          <w:sz w:val="30"/>
          <w:szCs w:val="30"/>
        </w:rPr>
      </w:pPr>
    </w:p>
    <w:p w14:paraId="3EA59CF2" w14:textId="7E6E37E0" w:rsidR="006D13C3" w:rsidRPr="00920E54" w:rsidRDefault="006D13C3" w:rsidP="006D13C3">
      <w:pPr>
        <w:pStyle w:val="Heading4"/>
        <w:spacing w:after="240"/>
        <w:rPr>
          <w:b w:val="0"/>
          <w:sz w:val="44"/>
        </w:rPr>
      </w:pPr>
      <w:r>
        <w:rPr>
          <w:sz w:val="30"/>
          <w:szCs w:val="30"/>
        </w:rPr>
        <w:t xml:space="preserve">Subscriber </w:t>
      </w:r>
      <w:r w:rsidR="00F229F4" w:rsidRPr="00181EFA">
        <w:rPr>
          <w:sz w:val="30"/>
          <w:szCs w:val="30"/>
        </w:rPr>
        <w:t>Information</w:t>
      </w:r>
    </w:p>
    <w:tbl>
      <w:tblPr>
        <w:tblStyle w:val="TableGrid"/>
        <w:tblW w:w="0" w:type="auto"/>
        <w:tblLook w:val="04A0" w:firstRow="1" w:lastRow="0" w:firstColumn="1" w:lastColumn="0" w:noHBand="0" w:noVBand="1"/>
      </w:tblPr>
      <w:tblGrid>
        <w:gridCol w:w="4135"/>
        <w:gridCol w:w="5215"/>
      </w:tblGrid>
      <w:tr w:rsidR="006D13C3" w:rsidRPr="006D13C3" w14:paraId="65F35A01" w14:textId="77777777" w:rsidTr="002E105F">
        <w:tc>
          <w:tcPr>
            <w:tcW w:w="4135" w:type="dxa"/>
          </w:tcPr>
          <w:p w14:paraId="7282D66A" w14:textId="794D6079" w:rsidR="006D13C3" w:rsidRPr="002E105F" w:rsidRDefault="004A1759" w:rsidP="00801694">
            <w:pPr>
              <w:pStyle w:val="Heading4"/>
              <w:spacing w:before="0" w:line="276" w:lineRule="auto"/>
              <w:outlineLvl w:val="3"/>
              <w:rPr>
                <w:rFonts w:asciiTheme="minorHAnsi" w:hAnsiTheme="minorHAnsi" w:cstheme="minorHAnsi"/>
                <w:color w:val="auto"/>
                <w:sz w:val="24"/>
                <w:szCs w:val="24"/>
              </w:rPr>
            </w:pPr>
            <w:r>
              <w:rPr>
                <w:rFonts w:asciiTheme="minorHAnsi" w:hAnsiTheme="minorHAnsi" w:cstheme="minorHAnsi"/>
                <w:color w:val="auto"/>
                <w:sz w:val="24"/>
                <w:szCs w:val="24"/>
              </w:rPr>
              <w:t>Configuration Change</w:t>
            </w:r>
            <w:r w:rsidR="002E105F" w:rsidRPr="002E105F">
              <w:rPr>
                <w:rFonts w:asciiTheme="minorHAnsi" w:hAnsiTheme="minorHAnsi" w:cstheme="minorHAnsi"/>
                <w:color w:val="auto"/>
                <w:sz w:val="24"/>
                <w:szCs w:val="24"/>
              </w:rPr>
              <w:t xml:space="preserve"> </w:t>
            </w:r>
            <w:r w:rsidR="008D7715">
              <w:rPr>
                <w:rFonts w:asciiTheme="minorHAnsi" w:hAnsiTheme="minorHAnsi" w:cstheme="minorHAnsi"/>
                <w:color w:val="auto"/>
                <w:sz w:val="24"/>
                <w:szCs w:val="24"/>
              </w:rPr>
              <w:t>Request</w:t>
            </w:r>
            <w:r w:rsidR="002E105F">
              <w:rPr>
                <w:rFonts w:asciiTheme="minorHAnsi" w:hAnsiTheme="minorHAnsi" w:cstheme="minorHAnsi"/>
                <w:color w:val="auto"/>
                <w:sz w:val="24"/>
                <w:szCs w:val="24"/>
              </w:rPr>
              <w:t xml:space="preserve"> </w:t>
            </w:r>
            <w:r w:rsidR="002E105F" w:rsidRPr="002E105F">
              <w:rPr>
                <w:rFonts w:asciiTheme="minorHAnsi" w:hAnsiTheme="minorHAnsi" w:cstheme="minorHAnsi"/>
                <w:color w:val="auto"/>
                <w:sz w:val="24"/>
                <w:szCs w:val="24"/>
              </w:rPr>
              <w:t xml:space="preserve">Date </w:t>
            </w:r>
          </w:p>
        </w:tc>
        <w:tc>
          <w:tcPr>
            <w:tcW w:w="5215" w:type="dxa"/>
          </w:tcPr>
          <w:p w14:paraId="20688CEE" w14:textId="2AA26CC7" w:rsidR="006D13C3" w:rsidRPr="006D13C3" w:rsidRDefault="002E105F" w:rsidP="002E105F">
            <w:pPr>
              <w:pStyle w:val="Heading4"/>
              <w:spacing w:before="0" w:line="276" w:lineRule="auto"/>
              <w:jc w:val="center"/>
              <w:outlineLvl w:val="3"/>
              <w:rPr>
                <w:rFonts w:asciiTheme="minorHAnsi" w:hAnsiTheme="minorHAnsi" w:cstheme="minorHAnsi"/>
                <w:b w:val="0"/>
                <w:color w:val="auto"/>
                <w:sz w:val="24"/>
                <w:szCs w:val="24"/>
              </w:rPr>
            </w:pPr>
            <w:r w:rsidRPr="002E105F">
              <w:rPr>
                <w:rFonts w:asciiTheme="minorHAnsi" w:hAnsiTheme="minorHAnsi" w:cstheme="minorHAnsi"/>
                <w:b w:val="0"/>
                <w:color w:val="A6A6A6" w:themeColor="background1" w:themeShade="A6"/>
                <w:sz w:val="24"/>
                <w:szCs w:val="24"/>
              </w:rPr>
              <w:t>Please enter a date here</w:t>
            </w:r>
          </w:p>
        </w:tc>
      </w:tr>
      <w:tr w:rsidR="002E105F" w:rsidRPr="006D13C3" w14:paraId="3668B118" w14:textId="77777777" w:rsidTr="002E105F">
        <w:tc>
          <w:tcPr>
            <w:tcW w:w="4135" w:type="dxa"/>
          </w:tcPr>
          <w:p w14:paraId="486E1CED" w14:textId="005AE5B8"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sidRPr="006D13C3">
              <w:rPr>
                <w:rFonts w:asciiTheme="minorHAnsi" w:hAnsiTheme="minorHAnsi" w:cstheme="minorHAnsi"/>
                <w:b w:val="0"/>
                <w:color w:val="auto"/>
                <w:sz w:val="24"/>
                <w:szCs w:val="24"/>
              </w:rPr>
              <w:t>Subscribing Organization Name</w:t>
            </w:r>
          </w:p>
        </w:tc>
        <w:tc>
          <w:tcPr>
            <w:tcW w:w="5215" w:type="dxa"/>
          </w:tcPr>
          <w:p w14:paraId="43588810"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5D96F412" w14:textId="77777777" w:rsidTr="002E105F">
        <w:tc>
          <w:tcPr>
            <w:tcW w:w="4135" w:type="dxa"/>
          </w:tcPr>
          <w:p w14:paraId="43D0C682"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Manager</w:t>
            </w:r>
          </w:p>
        </w:tc>
        <w:tc>
          <w:tcPr>
            <w:tcW w:w="5215" w:type="dxa"/>
          </w:tcPr>
          <w:p w14:paraId="3B5C4384"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007F2CB" w14:textId="77777777" w:rsidTr="002E105F">
        <w:tc>
          <w:tcPr>
            <w:tcW w:w="4135" w:type="dxa"/>
          </w:tcPr>
          <w:p w14:paraId="031E3D92"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215" w:type="dxa"/>
          </w:tcPr>
          <w:p w14:paraId="3A2CB426"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7382F6C5" w14:textId="77777777" w:rsidTr="002E105F">
        <w:tc>
          <w:tcPr>
            <w:tcW w:w="4135" w:type="dxa"/>
          </w:tcPr>
          <w:p w14:paraId="2BFA3030"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215" w:type="dxa"/>
          </w:tcPr>
          <w:p w14:paraId="38175E21"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bl>
    <w:p w14:paraId="384F6EF0" w14:textId="77777777" w:rsidR="00F229F4" w:rsidRPr="006D13C3" w:rsidRDefault="006D13C3" w:rsidP="006D13C3">
      <w:pPr>
        <w:pStyle w:val="Heading4"/>
        <w:spacing w:after="240"/>
        <w:rPr>
          <w:sz w:val="30"/>
          <w:szCs w:val="30"/>
        </w:rPr>
      </w:pPr>
      <w:r w:rsidRPr="006D13C3">
        <w:rPr>
          <w:sz w:val="30"/>
          <w:szCs w:val="30"/>
        </w:rPr>
        <w:t>Billing Information</w:t>
      </w:r>
    </w:p>
    <w:tbl>
      <w:tblPr>
        <w:tblStyle w:val="TableGrid"/>
        <w:tblW w:w="0" w:type="auto"/>
        <w:tblLook w:val="04A0" w:firstRow="1" w:lastRow="0" w:firstColumn="1" w:lastColumn="0" w:noHBand="0" w:noVBand="1"/>
      </w:tblPr>
      <w:tblGrid>
        <w:gridCol w:w="3955"/>
        <w:gridCol w:w="5395"/>
      </w:tblGrid>
      <w:tr w:rsidR="00DA6AFB" w:rsidRPr="006D13C3" w14:paraId="3222CB86" w14:textId="77777777" w:rsidTr="00DA6AFB">
        <w:tc>
          <w:tcPr>
            <w:tcW w:w="3955" w:type="dxa"/>
          </w:tcPr>
          <w:p w14:paraId="5A5FBF6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Invoice Recipient</w:t>
            </w:r>
            <w:r w:rsidR="00801694">
              <w:rPr>
                <w:rFonts w:asciiTheme="minorHAnsi" w:hAnsiTheme="minorHAnsi" w:cstheme="minorHAnsi"/>
                <w:b w:val="0"/>
                <w:color w:val="auto"/>
                <w:sz w:val="24"/>
                <w:szCs w:val="24"/>
              </w:rPr>
              <w:t xml:space="preserve"> Name</w:t>
            </w:r>
          </w:p>
        </w:tc>
        <w:tc>
          <w:tcPr>
            <w:tcW w:w="5395" w:type="dxa"/>
          </w:tcPr>
          <w:p w14:paraId="263DF668"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1333B21B" w14:textId="77777777" w:rsidTr="00DA6AFB">
        <w:tc>
          <w:tcPr>
            <w:tcW w:w="3955" w:type="dxa"/>
          </w:tcPr>
          <w:p w14:paraId="7BE6A20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Employer Identification Number (EIN)</w:t>
            </w:r>
          </w:p>
        </w:tc>
        <w:tc>
          <w:tcPr>
            <w:tcW w:w="5395" w:type="dxa"/>
          </w:tcPr>
          <w:p w14:paraId="59E3CCC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CEC98A6" w14:textId="77777777" w:rsidTr="00DA6AFB">
        <w:tc>
          <w:tcPr>
            <w:tcW w:w="3955" w:type="dxa"/>
          </w:tcPr>
          <w:p w14:paraId="4144780C"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395" w:type="dxa"/>
          </w:tcPr>
          <w:p w14:paraId="7ABE2DB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32E239CF" w14:textId="77777777" w:rsidTr="00DA6AFB">
        <w:tc>
          <w:tcPr>
            <w:tcW w:w="3955" w:type="dxa"/>
          </w:tcPr>
          <w:p w14:paraId="4BA90A1F"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395" w:type="dxa"/>
          </w:tcPr>
          <w:p w14:paraId="2EF61DC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2BD0891A" w14:textId="77777777" w:rsidR="00DA6AFB" w:rsidRDefault="00DA6AFB" w:rsidP="00394021">
      <w:pPr>
        <w:pStyle w:val="Heading4"/>
        <w:rPr>
          <w:sz w:val="30"/>
          <w:szCs w:val="30"/>
        </w:rPr>
      </w:pPr>
      <w:r>
        <w:rPr>
          <w:sz w:val="30"/>
          <w:szCs w:val="30"/>
        </w:rPr>
        <w:t>Third-Party Vendor Information</w:t>
      </w:r>
      <w:r w:rsidR="009023D9">
        <w:rPr>
          <w:sz w:val="30"/>
          <w:szCs w:val="30"/>
        </w:rPr>
        <w:t xml:space="preserve"> (if applicable)</w:t>
      </w:r>
    </w:p>
    <w:p w14:paraId="7A28682F" w14:textId="0DD20DB2" w:rsidR="00137BE8" w:rsidRDefault="00DA6AFB" w:rsidP="0039402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ENS </w:t>
      </w:r>
      <w:r w:rsidR="00FD66F6">
        <w:rPr>
          <w:rFonts w:asciiTheme="minorHAnsi" w:eastAsiaTheme="majorEastAsia" w:hAnsiTheme="minorHAnsi" w:cstheme="minorHAnsi"/>
          <w:bCs/>
          <w:iCs/>
          <w:color w:val="auto"/>
          <w:szCs w:val="24"/>
        </w:rPr>
        <w:t>is offered as a stand-alone service</w:t>
      </w:r>
      <w:r>
        <w:rPr>
          <w:rFonts w:asciiTheme="minorHAnsi" w:eastAsiaTheme="majorEastAsia" w:hAnsiTheme="minorHAnsi" w:cstheme="minorHAnsi"/>
          <w:bCs/>
          <w:iCs/>
          <w:color w:val="auto"/>
          <w:szCs w:val="24"/>
        </w:rPr>
        <w:t xml:space="preserve"> and does not require the </w:t>
      </w:r>
      <w:r w:rsidR="00BC4C15">
        <w:rPr>
          <w:rFonts w:asciiTheme="minorHAnsi" w:eastAsiaTheme="majorEastAsia" w:hAnsiTheme="minorHAnsi" w:cstheme="minorHAnsi"/>
          <w:bCs/>
          <w:iCs/>
          <w:color w:val="auto"/>
          <w:szCs w:val="24"/>
        </w:rPr>
        <w:t>use</w:t>
      </w:r>
      <w:r>
        <w:rPr>
          <w:rFonts w:asciiTheme="minorHAnsi" w:eastAsiaTheme="majorEastAsia" w:hAnsiTheme="minorHAnsi" w:cstheme="minorHAnsi"/>
          <w:bCs/>
          <w:iCs/>
          <w:color w:val="auto"/>
          <w:szCs w:val="24"/>
        </w:rPr>
        <w:t xml:space="preserve"> of a third</w:t>
      </w:r>
      <w:r w:rsidR="009023D9">
        <w:rPr>
          <w:rFonts w:asciiTheme="minorHAnsi" w:eastAsiaTheme="majorEastAsia" w:hAnsiTheme="minorHAnsi" w:cstheme="minorHAnsi"/>
          <w:bCs/>
          <w:iCs/>
          <w:color w:val="auto"/>
          <w:szCs w:val="24"/>
        </w:rPr>
        <w:t>-</w:t>
      </w:r>
      <w:r>
        <w:rPr>
          <w:rFonts w:asciiTheme="minorHAnsi" w:eastAsiaTheme="majorEastAsia" w:hAnsiTheme="minorHAnsi" w:cstheme="minorHAnsi"/>
          <w:bCs/>
          <w:iCs/>
          <w:color w:val="auto"/>
          <w:szCs w:val="24"/>
        </w:rPr>
        <w:t>party vendor.</w:t>
      </w:r>
      <w:r w:rsidR="009023D9">
        <w:rPr>
          <w:rFonts w:asciiTheme="minorHAnsi" w:eastAsiaTheme="majorEastAsia" w:hAnsiTheme="minorHAnsi" w:cstheme="minorHAnsi"/>
          <w:bCs/>
          <w:iCs/>
          <w:color w:val="auto"/>
          <w:szCs w:val="24"/>
        </w:rPr>
        <w:t xml:space="preserve"> However, </w:t>
      </w:r>
      <w:r w:rsidR="001E1977">
        <w:rPr>
          <w:rFonts w:asciiTheme="minorHAnsi" w:eastAsiaTheme="majorEastAsia" w:hAnsiTheme="minorHAnsi" w:cstheme="minorHAnsi"/>
          <w:bCs/>
          <w:iCs/>
          <w:color w:val="auto"/>
          <w:szCs w:val="24"/>
        </w:rPr>
        <w:t xml:space="preserve">some subscribers may choose to use </w:t>
      </w:r>
      <w:r w:rsidR="009023D9">
        <w:rPr>
          <w:rFonts w:asciiTheme="minorHAnsi" w:eastAsiaTheme="majorEastAsia" w:hAnsiTheme="minorHAnsi" w:cstheme="minorHAnsi"/>
          <w:bCs/>
          <w:iCs/>
          <w:color w:val="auto"/>
          <w:szCs w:val="24"/>
        </w:rPr>
        <w:t xml:space="preserve">the services of a third-party vendor </w:t>
      </w:r>
      <w:r w:rsidR="00E15042">
        <w:rPr>
          <w:rFonts w:asciiTheme="minorHAnsi" w:eastAsiaTheme="majorEastAsia" w:hAnsiTheme="minorHAnsi" w:cstheme="minorHAnsi"/>
          <w:bCs/>
          <w:iCs/>
          <w:color w:val="auto"/>
          <w:szCs w:val="24"/>
        </w:rPr>
        <w:t>to handle ENS data.</w:t>
      </w:r>
      <w:r w:rsidR="009023D9">
        <w:rPr>
          <w:rFonts w:asciiTheme="minorHAnsi" w:eastAsiaTheme="majorEastAsia" w:hAnsiTheme="minorHAnsi" w:cstheme="minorHAnsi"/>
          <w:bCs/>
          <w:iCs/>
          <w:color w:val="auto"/>
          <w:szCs w:val="24"/>
        </w:rPr>
        <w:t xml:space="preserve"> The Florida HIE </w:t>
      </w:r>
      <w:r w:rsidR="006E5F0E">
        <w:rPr>
          <w:rFonts w:asciiTheme="minorHAnsi" w:eastAsiaTheme="majorEastAsia" w:hAnsiTheme="minorHAnsi" w:cstheme="minorHAnsi"/>
          <w:bCs/>
          <w:iCs/>
          <w:color w:val="auto"/>
          <w:szCs w:val="24"/>
        </w:rPr>
        <w:t xml:space="preserve">Services </w:t>
      </w:r>
      <w:r w:rsidR="009023D9">
        <w:rPr>
          <w:rFonts w:asciiTheme="minorHAnsi" w:eastAsiaTheme="majorEastAsia" w:hAnsiTheme="minorHAnsi" w:cstheme="minorHAnsi"/>
          <w:bCs/>
          <w:iCs/>
          <w:color w:val="auto"/>
          <w:szCs w:val="24"/>
        </w:rPr>
        <w:t>does not endorse or recommend the services of any specific third-party vendor.</w:t>
      </w:r>
      <w:r w:rsidR="00801694">
        <w:rPr>
          <w:rFonts w:asciiTheme="minorHAnsi" w:eastAsiaTheme="majorEastAsia" w:hAnsiTheme="minorHAnsi" w:cstheme="minorHAnsi"/>
          <w:bCs/>
          <w:iCs/>
          <w:color w:val="auto"/>
          <w:szCs w:val="24"/>
        </w:rPr>
        <w:t xml:space="preserve"> The Florida HIE Services w</w:t>
      </w:r>
      <w:bookmarkStart w:id="0" w:name="_GoBack"/>
      <w:bookmarkEnd w:id="0"/>
      <w:r w:rsidR="00801694">
        <w:rPr>
          <w:rFonts w:asciiTheme="minorHAnsi" w:eastAsiaTheme="majorEastAsia" w:hAnsiTheme="minorHAnsi" w:cstheme="minorHAnsi"/>
          <w:bCs/>
          <w:iCs/>
          <w:color w:val="auto"/>
          <w:szCs w:val="24"/>
        </w:rPr>
        <w:t>ill work with a third</w:t>
      </w:r>
      <w:r w:rsidR="00F57464">
        <w:rPr>
          <w:rFonts w:asciiTheme="minorHAnsi" w:eastAsiaTheme="majorEastAsia" w:hAnsiTheme="minorHAnsi" w:cstheme="minorHAnsi"/>
          <w:bCs/>
          <w:iCs/>
          <w:color w:val="auto"/>
          <w:szCs w:val="24"/>
        </w:rPr>
        <w:t>-</w:t>
      </w:r>
      <w:r w:rsidR="00801694">
        <w:rPr>
          <w:rFonts w:asciiTheme="minorHAnsi" w:eastAsiaTheme="majorEastAsia" w:hAnsiTheme="minorHAnsi" w:cstheme="minorHAnsi"/>
          <w:bCs/>
          <w:iCs/>
          <w:color w:val="auto"/>
          <w:szCs w:val="24"/>
        </w:rPr>
        <w:t xml:space="preserve">party vendor at a subscriber’s </w:t>
      </w:r>
      <w:r w:rsidR="00F57464">
        <w:rPr>
          <w:rFonts w:asciiTheme="minorHAnsi" w:eastAsiaTheme="majorEastAsia" w:hAnsiTheme="minorHAnsi" w:cstheme="minorHAnsi"/>
          <w:bCs/>
          <w:iCs/>
          <w:color w:val="auto"/>
          <w:szCs w:val="24"/>
        </w:rPr>
        <w:t>direction but</w:t>
      </w:r>
      <w:r w:rsidR="00801694">
        <w:rPr>
          <w:rFonts w:asciiTheme="minorHAnsi" w:eastAsiaTheme="majorEastAsia" w:hAnsiTheme="minorHAnsi" w:cstheme="minorHAnsi"/>
          <w:bCs/>
          <w:iCs/>
          <w:color w:val="auto"/>
          <w:szCs w:val="24"/>
        </w:rPr>
        <w:t xml:space="preserve"> will not </w:t>
      </w:r>
      <w:r w:rsidR="00F57464">
        <w:rPr>
          <w:rFonts w:asciiTheme="minorHAnsi" w:eastAsiaTheme="majorEastAsia" w:hAnsiTheme="minorHAnsi" w:cstheme="minorHAnsi"/>
          <w:bCs/>
          <w:iCs/>
          <w:color w:val="auto"/>
          <w:szCs w:val="24"/>
        </w:rPr>
        <w:t>contract with the vendor or pay</w:t>
      </w:r>
      <w:r w:rsidR="008F4C2E">
        <w:rPr>
          <w:rFonts w:asciiTheme="minorHAnsi" w:eastAsiaTheme="majorEastAsia" w:hAnsiTheme="minorHAnsi" w:cstheme="minorHAnsi"/>
          <w:bCs/>
          <w:iCs/>
          <w:color w:val="auto"/>
          <w:szCs w:val="24"/>
        </w:rPr>
        <w:t xml:space="preserve"> any vendor costs</w:t>
      </w:r>
      <w:r w:rsidR="00F57464">
        <w:rPr>
          <w:rFonts w:asciiTheme="minorHAnsi" w:eastAsiaTheme="majorEastAsia" w:hAnsiTheme="minorHAnsi" w:cstheme="minorHAnsi"/>
          <w:bCs/>
          <w:iCs/>
          <w:color w:val="auto"/>
          <w:szCs w:val="24"/>
        </w:rPr>
        <w:t>.</w:t>
      </w:r>
      <w:r w:rsidR="009023D9">
        <w:rPr>
          <w:rFonts w:asciiTheme="minorHAnsi" w:eastAsiaTheme="majorEastAsia" w:hAnsiTheme="minorHAnsi" w:cstheme="minorHAnsi"/>
          <w:bCs/>
          <w:iCs/>
          <w:color w:val="auto"/>
          <w:szCs w:val="24"/>
        </w:rPr>
        <w:t xml:space="preserve"> </w:t>
      </w:r>
      <w:r w:rsidR="00273217">
        <w:rPr>
          <w:rFonts w:asciiTheme="minorHAnsi" w:eastAsiaTheme="majorEastAsia" w:hAnsiTheme="minorHAnsi" w:cstheme="minorHAnsi"/>
          <w:bCs/>
          <w:iCs/>
          <w:color w:val="auto"/>
          <w:szCs w:val="24"/>
        </w:rPr>
        <w:t>If your organization plans to use a third-party vendor to handle ENS data on your behalf, please provide the information requested below.</w:t>
      </w:r>
    </w:p>
    <w:tbl>
      <w:tblPr>
        <w:tblStyle w:val="TableGrid"/>
        <w:tblW w:w="0" w:type="auto"/>
        <w:tblLook w:val="04A0" w:firstRow="1" w:lastRow="0" w:firstColumn="1" w:lastColumn="0" w:noHBand="0" w:noVBand="1"/>
      </w:tblPr>
      <w:tblGrid>
        <w:gridCol w:w="2695"/>
        <w:gridCol w:w="6655"/>
      </w:tblGrid>
      <w:tr w:rsidR="00DA6AFB" w:rsidRPr="006D13C3" w14:paraId="66EF7BAE" w14:textId="77777777" w:rsidTr="00137BE8">
        <w:tc>
          <w:tcPr>
            <w:tcW w:w="2695" w:type="dxa"/>
          </w:tcPr>
          <w:p w14:paraId="3FA03244"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 Name</w:t>
            </w:r>
          </w:p>
        </w:tc>
        <w:tc>
          <w:tcPr>
            <w:tcW w:w="6655" w:type="dxa"/>
          </w:tcPr>
          <w:p w14:paraId="7FB53CE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D332E49" w14:textId="77777777" w:rsidTr="00137BE8">
        <w:tc>
          <w:tcPr>
            <w:tcW w:w="2695" w:type="dxa"/>
          </w:tcPr>
          <w:p w14:paraId="0C68C0EB" w14:textId="77777777" w:rsidR="00DA6AFB" w:rsidRPr="006D13C3" w:rsidRDefault="00137BE8"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w:t>
            </w:r>
            <w:r w:rsidR="00DA6AFB">
              <w:rPr>
                <w:rFonts w:asciiTheme="minorHAnsi" w:hAnsiTheme="minorHAnsi" w:cstheme="minorHAnsi"/>
                <w:b w:val="0"/>
                <w:color w:val="auto"/>
                <w:sz w:val="24"/>
                <w:szCs w:val="24"/>
              </w:rPr>
              <w:t xml:space="preserve"> Point of Contact</w:t>
            </w:r>
          </w:p>
        </w:tc>
        <w:tc>
          <w:tcPr>
            <w:tcW w:w="6655" w:type="dxa"/>
          </w:tcPr>
          <w:p w14:paraId="29BDB0C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F2C8F03" w14:textId="77777777" w:rsidTr="00137BE8">
        <w:tc>
          <w:tcPr>
            <w:tcW w:w="2695" w:type="dxa"/>
          </w:tcPr>
          <w:p w14:paraId="5F83939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6655" w:type="dxa"/>
          </w:tcPr>
          <w:p w14:paraId="55C2D9DB"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58E8522" w14:textId="77777777" w:rsidTr="00137BE8">
        <w:tc>
          <w:tcPr>
            <w:tcW w:w="2695" w:type="dxa"/>
          </w:tcPr>
          <w:p w14:paraId="5B77218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6655" w:type="dxa"/>
          </w:tcPr>
          <w:p w14:paraId="044D53A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679638EC" w14:textId="77777777" w:rsidR="00DA6AFB" w:rsidRPr="009B38AF" w:rsidRDefault="00DA6AFB" w:rsidP="00920E54">
      <w:pPr>
        <w:rPr>
          <w:rFonts w:asciiTheme="minorHAnsi" w:eastAsiaTheme="majorEastAsia" w:hAnsiTheme="minorHAnsi" w:cstheme="minorHAnsi"/>
          <w:bCs/>
          <w:iCs/>
          <w:color w:val="auto"/>
          <w:szCs w:val="24"/>
        </w:rPr>
      </w:pPr>
    </w:p>
    <w:p w14:paraId="7E1C44F5" w14:textId="1A637E29" w:rsidR="007B217B" w:rsidRPr="007B217B" w:rsidRDefault="00FD66F6" w:rsidP="007B217B">
      <w:pPr>
        <w:pStyle w:val="Heading4"/>
        <w:spacing w:after="240"/>
        <w:rPr>
          <w:sz w:val="30"/>
          <w:szCs w:val="30"/>
        </w:rPr>
      </w:pPr>
      <w:r>
        <w:rPr>
          <w:sz w:val="30"/>
          <w:szCs w:val="30"/>
        </w:rPr>
        <w:t>Sending</w:t>
      </w:r>
      <w:r w:rsidR="007B217B" w:rsidRPr="007B217B">
        <w:rPr>
          <w:sz w:val="30"/>
          <w:szCs w:val="30"/>
        </w:rPr>
        <w:t xml:space="preserve"> the Patient </w:t>
      </w:r>
      <w:r w:rsidR="00E35B8E">
        <w:rPr>
          <w:sz w:val="30"/>
          <w:szCs w:val="30"/>
        </w:rPr>
        <w:t>Panel</w:t>
      </w:r>
    </w:p>
    <w:p w14:paraId="1D8E6404" w14:textId="4B9AD511" w:rsidR="00D21E85" w:rsidRDefault="00FD66F6"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w:t>
      </w:r>
      <w:r w:rsidR="006E5F0E">
        <w:rPr>
          <w:rFonts w:asciiTheme="minorHAnsi" w:eastAsiaTheme="majorEastAsia" w:hAnsiTheme="minorHAnsi" w:cstheme="minorHAnsi"/>
          <w:bCs/>
          <w:iCs/>
          <w:color w:val="auto"/>
          <w:szCs w:val="24"/>
        </w:rPr>
        <w:t xml:space="preserve">initial patient </w:t>
      </w:r>
      <w:r w:rsidR="00E35B8E">
        <w:rPr>
          <w:rFonts w:asciiTheme="minorHAnsi" w:eastAsiaTheme="majorEastAsia" w:hAnsiTheme="minorHAnsi" w:cstheme="minorHAnsi"/>
          <w:bCs/>
          <w:iCs/>
          <w:color w:val="auto"/>
          <w:szCs w:val="24"/>
        </w:rPr>
        <w:t>panel</w:t>
      </w:r>
      <w:r w:rsidR="006E5F0E">
        <w:rPr>
          <w:rFonts w:asciiTheme="minorHAnsi" w:eastAsiaTheme="majorEastAsia" w:hAnsiTheme="minorHAnsi" w:cstheme="minorHAnsi"/>
          <w:bCs/>
          <w:iCs/>
          <w:color w:val="auto"/>
          <w:szCs w:val="24"/>
        </w:rPr>
        <w:t xml:space="preserve"> (and all subsequent updates) can be sent to the Florida HIE Services by any DirectTrust-accredited secure messaging service or by Secure File Transfer Protocol (SFTP). </w:t>
      </w:r>
      <w:r w:rsidR="00854026">
        <w:rPr>
          <w:rFonts w:asciiTheme="minorHAnsi" w:eastAsiaTheme="majorEastAsia" w:hAnsiTheme="minorHAnsi" w:cstheme="minorHAnsi"/>
          <w:bCs/>
          <w:iCs/>
          <w:color w:val="auto"/>
          <w:szCs w:val="24"/>
        </w:rPr>
        <w:t xml:space="preserve">Indicate your preferred delivery method </w:t>
      </w:r>
      <w:r w:rsidR="00D21E85">
        <w:rPr>
          <w:rFonts w:asciiTheme="minorHAnsi" w:eastAsiaTheme="majorEastAsia" w:hAnsiTheme="minorHAnsi" w:cstheme="minorHAnsi"/>
          <w:bCs/>
          <w:iCs/>
          <w:color w:val="auto"/>
          <w:szCs w:val="24"/>
        </w:rPr>
        <w:t xml:space="preserve">by </w:t>
      </w:r>
      <w:r w:rsidR="00394021">
        <w:rPr>
          <w:rFonts w:asciiTheme="minorHAnsi" w:eastAsiaTheme="majorEastAsia" w:hAnsiTheme="minorHAnsi" w:cstheme="minorHAnsi"/>
          <w:bCs/>
          <w:iCs/>
          <w:color w:val="auto"/>
          <w:szCs w:val="24"/>
        </w:rPr>
        <w:t>selecting</w:t>
      </w:r>
      <w:r w:rsidR="00D21E85">
        <w:rPr>
          <w:rFonts w:asciiTheme="minorHAnsi" w:eastAsiaTheme="majorEastAsia" w:hAnsiTheme="minorHAnsi" w:cstheme="minorHAnsi"/>
          <w:bCs/>
          <w:iCs/>
          <w:color w:val="auto"/>
          <w:szCs w:val="24"/>
        </w:rPr>
        <w:t xml:space="preserve"> a box </w:t>
      </w:r>
      <w:r w:rsidR="00854026">
        <w:rPr>
          <w:rFonts w:asciiTheme="minorHAnsi" w:eastAsiaTheme="majorEastAsia" w:hAnsiTheme="minorHAnsi" w:cstheme="minorHAnsi"/>
          <w:bCs/>
          <w:iCs/>
          <w:color w:val="auto"/>
          <w:szCs w:val="24"/>
        </w:rPr>
        <w:t>below.</w:t>
      </w:r>
    </w:p>
    <w:tbl>
      <w:tblPr>
        <w:tblStyle w:val="TableGrid"/>
        <w:tblW w:w="0" w:type="auto"/>
        <w:tblLayout w:type="fixed"/>
        <w:tblLook w:val="04A0" w:firstRow="1" w:lastRow="0" w:firstColumn="1" w:lastColumn="0" w:noHBand="0" w:noVBand="1"/>
      </w:tblPr>
      <w:tblGrid>
        <w:gridCol w:w="805"/>
        <w:gridCol w:w="1710"/>
        <w:gridCol w:w="4977"/>
        <w:gridCol w:w="1593"/>
        <w:gridCol w:w="265"/>
      </w:tblGrid>
      <w:tr w:rsidR="00D33484" w14:paraId="380E1236" w14:textId="2E3AF9EC" w:rsidTr="00394021">
        <w:tc>
          <w:tcPr>
            <w:tcW w:w="805" w:type="dxa"/>
            <w:tcBorders>
              <w:right w:val="single" w:sz="4" w:space="0" w:color="auto"/>
            </w:tcBorders>
          </w:tcPr>
          <w:p w14:paraId="7A9FAE6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5AF304D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c>
          <w:tcPr>
            <w:tcW w:w="1593" w:type="dxa"/>
            <w:tcBorders>
              <w:top w:val="nil"/>
              <w:left w:val="nil"/>
              <w:bottom w:val="nil"/>
              <w:right w:val="nil"/>
            </w:tcBorders>
          </w:tcPr>
          <w:p w14:paraId="3C8FC72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792AB27" w14:textId="38D41E00"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5B9664E7" w14:textId="40BCB788" w:rsidTr="00394021">
        <w:tc>
          <w:tcPr>
            <w:tcW w:w="805" w:type="dxa"/>
            <w:tcBorders>
              <w:right w:val="single" w:sz="4" w:space="0" w:color="auto"/>
            </w:tcBorders>
          </w:tcPr>
          <w:p w14:paraId="0EDD747E"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60CAB534"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c>
          <w:tcPr>
            <w:tcW w:w="1593" w:type="dxa"/>
            <w:tcBorders>
              <w:top w:val="nil"/>
              <w:left w:val="nil"/>
              <w:bottom w:val="nil"/>
              <w:right w:val="nil"/>
            </w:tcBorders>
          </w:tcPr>
          <w:p w14:paraId="0EB170F9"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2D9B75F" w14:textId="72D9201A"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1870DE06" w14:textId="155C7E9F" w:rsidTr="00394021">
        <w:tc>
          <w:tcPr>
            <w:tcW w:w="805" w:type="dxa"/>
            <w:tcBorders>
              <w:right w:val="single" w:sz="4" w:space="0" w:color="auto"/>
            </w:tcBorders>
          </w:tcPr>
          <w:p w14:paraId="33A9EA07"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1883EEE7" w14:textId="50BB33F4" w:rsidR="00D33484" w:rsidRDefault="00D33484" w:rsidP="0000621B">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0" w:history="1">
              <w:r w:rsidRPr="00D21E85">
                <w:rPr>
                  <w:rStyle w:val="Hyperlink"/>
                  <w:rFonts w:asciiTheme="minorHAnsi" w:eastAsiaTheme="majorEastAsia" w:hAnsiTheme="minorHAnsi" w:cstheme="minorHAnsi"/>
                  <w:bCs/>
                  <w:iCs/>
                  <w:szCs w:val="24"/>
                </w:rPr>
                <w:t>Inpriva</w:t>
              </w:r>
            </w:hyperlink>
            <w:r w:rsidRPr="00394021">
              <w:rPr>
                <w:rFonts w:eastAsiaTheme="minorHAnsi"/>
                <w:color w:val="auto"/>
              </w:rPr>
              <w:t>)</w:t>
            </w:r>
          </w:p>
        </w:tc>
        <w:tc>
          <w:tcPr>
            <w:tcW w:w="1593" w:type="dxa"/>
            <w:tcBorders>
              <w:top w:val="nil"/>
              <w:left w:val="nil"/>
              <w:bottom w:val="nil"/>
              <w:right w:val="nil"/>
            </w:tcBorders>
          </w:tcPr>
          <w:p w14:paraId="7FD4C041" w14:textId="77777777"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18725BB4" w14:textId="4847A6BF"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r w:rsidR="00D33484" w14:paraId="5D7ECC97" w14:textId="7634B5DE" w:rsidTr="00394021">
        <w:tc>
          <w:tcPr>
            <w:tcW w:w="805" w:type="dxa"/>
          </w:tcPr>
          <w:p w14:paraId="3D02584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1710" w:type="dxa"/>
            <w:tcBorders>
              <w:top w:val="nil"/>
              <w:bottom w:val="nil"/>
              <w:right w:val="nil"/>
            </w:tcBorders>
          </w:tcPr>
          <w:p w14:paraId="646DA5CE" w14:textId="0821411E" w:rsidR="00D33484" w:rsidRDefault="00D33484" w:rsidP="008F0800">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Other Method: </w:t>
            </w:r>
          </w:p>
        </w:tc>
        <w:tc>
          <w:tcPr>
            <w:tcW w:w="6570" w:type="dxa"/>
            <w:gridSpan w:val="2"/>
            <w:tcBorders>
              <w:top w:val="nil"/>
              <w:left w:val="nil"/>
              <w:right w:val="nil"/>
            </w:tcBorders>
          </w:tcPr>
          <w:p w14:paraId="01AC53A9" w14:textId="18155CD0"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5F320FAA" w14:textId="1FE079C6"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bl>
    <w:p w14:paraId="647BA740" w14:textId="6E9CC7FD" w:rsidR="00642BEB" w:rsidRPr="00642BEB" w:rsidRDefault="00E35B8E" w:rsidP="00642BEB">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Panel</w:t>
      </w:r>
      <w:r w:rsidR="00642BEB" w:rsidRPr="00642BEB">
        <w:rPr>
          <w:rFonts w:asciiTheme="minorHAnsi" w:eastAsiaTheme="majorEastAsia" w:hAnsiTheme="minorHAnsi" w:cstheme="minorHAnsi"/>
          <w:bCs/>
          <w:iCs/>
          <w:color w:val="auto"/>
          <w:szCs w:val="24"/>
        </w:rPr>
        <w:t xml:space="preserve">s uploaded to an SFTP site should be placed in the Outbound folder, as described in the </w:t>
      </w:r>
      <w:r w:rsidR="00642BEB" w:rsidRPr="008909D5">
        <w:rPr>
          <w:rFonts w:asciiTheme="minorHAnsi" w:eastAsiaTheme="majorEastAsia" w:hAnsiTheme="minorHAnsi" w:cstheme="minorHAnsi"/>
          <w:b/>
          <w:bCs/>
          <w:iCs/>
          <w:color w:val="025598"/>
          <w:szCs w:val="24"/>
        </w:rPr>
        <w:t>SFTP Setup</w:t>
      </w:r>
      <w:r w:rsidR="00642BEB" w:rsidRPr="008909D5">
        <w:rPr>
          <w:rFonts w:asciiTheme="minorHAnsi" w:eastAsiaTheme="majorEastAsia" w:hAnsiTheme="minorHAnsi" w:cstheme="minorHAnsi"/>
          <w:bCs/>
          <w:iCs/>
          <w:color w:val="025598"/>
          <w:szCs w:val="24"/>
        </w:rPr>
        <w:t xml:space="preserve"> </w:t>
      </w:r>
      <w:r w:rsidR="00642BEB" w:rsidRPr="00642BEB">
        <w:rPr>
          <w:rFonts w:asciiTheme="minorHAnsi" w:eastAsiaTheme="majorEastAsia" w:hAnsiTheme="minorHAnsi" w:cstheme="minorHAnsi"/>
          <w:bCs/>
          <w:iCs/>
          <w:color w:val="auto"/>
          <w:szCs w:val="24"/>
        </w:rPr>
        <w:t>section below. An email should then be sent t</w:t>
      </w:r>
      <w:r w:rsidR="00642BEB">
        <w:rPr>
          <w:rFonts w:asciiTheme="minorHAnsi" w:eastAsiaTheme="majorEastAsia" w:hAnsiTheme="minorHAnsi" w:cstheme="minorHAnsi"/>
          <w:bCs/>
          <w:iCs/>
          <w:color w:val="auto"/>
          <w:szCs w:val="24"/>
        </w:rPr>
        <w:t xml:space="preserve">o </w:t>
      </w:r>
      <w:hyperlink r:id="rId11" w:history="1">
        <w:r w:rsidR="00642BEB" w:rsidRPr="00EA701B">
          <w:rPr>
            <w:rStyle w:val="Hyperlink"/>
            <w:rFonts w:asciiTheme="minorHAnsi" w:eastAsiaTheme="majorEastAsia" w:hAnsiTheme="minorHAnsi" w:cstheme="minorHAnsi"/>
            <w:bCs/>
            <w:iCs/>
            <w:szCs w:val="24"/>
          </w:rPr>
          <w:t>flhie_info@ainq.com</w:t>
        </w:r>
      </w:hyperlink>
      <w:r w:rsidR="00642BEB">
        <w:rPr>
          <w:rFonts w:asciiTheme="minorHAnsi" w:eastAsiaTheme="majorEastAsia" w:hAnsiTheme="minorHAnsi" w:cstheme="minorHAnsi"/>
          <w:bCs/>
          <w:iCs/>
          <w:color w:val="auto"/>
          <w:szCs w:val="24"/>
        </w:rPr>
        <w:t xml:space="preserve"> to inform the Florida HIE Services that a new </w:t>
      </w:r>
      <w:r>
        <w:rPr>
          <w:rFonts w:asciiTheme="minorHAnsi" w:eastAsiaTheme="majorEastAsia" w:hAnsiTheme="minorHAnsi" w:cstheme="minorHAnsi"/>
          <w:bCs/>
          <w:iCs/>
          <w:color w:val="auto"/>
          <w:szCs w:val="24"/>
        </w:rPr>
        <w:t>panel</w:t>
      </w:r>
      <w:r w:rsidR="00642BEB">
        <w:rPr>
          <w:rFonts w:asciiTheme="minorHAnsi" w:eastAsiaTheme="majorEastAsia" w:hAnsiTheme="minorHAnsi" w:cstheme="minorHAnsi"/>
          <w:bCs/>
          <w:iCs/>
          <w:color w:val="auto"/>
          <w:szCs w:val="24"/>
        </w:rPr>
        <w:t xml:space="preserve"> has been uploaded and is ready for review</w:t>
      </w:r>
    </w:p>
    <w:p w14:paraId="76CC3FC0" w14:textId="77777777" w:rsidR="00F14F76" w:rsidRPr="008C58E9" w:rsidRDefault="008C58E9" w:rsidP="008C58E9">
      <w:pPr>
        <w:pStyle w:val="Heading4"/>
        <w:spacing w:after="240"/>
        <w:rPr>
          <w:sz w:val="30"/>
          <w:szCs w:val="30"/>
        </w:rPr>
      </w:pPr>
      <w:r w:rsidRPr="008C58E9">
        <w:rPr>
          <w:sz w:val="30"/>
          <w:szCs w:val="30"/>
        </w:rPr>
        <w:t>Receiving Notifications</w:t>
      </w:r>
    </w:p>
    <w:p w14:paraId="5A8D7A32" w14:textId="78385A2A" w:rsidR="009B210F" w:rsidRPr="009B210F" w:rsidRDefault="00C36AB8" w:rsidP="00C36AB8">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Endpoint #</w:t>
      </w:r>
      <w:r w:rsidR="004A1759">
        <w:rPr>
          <w:rFonts w:asciiTheme="minorHAnsi" w:eastAsiaTheme="majorEastAsia" w:hAnsiTheme="minorHAnsi" w:cstheme="minorHAnsi"/>
          <w:b/>
          <w:bCs/>
          <w:i/>
          <w:iCs/>
          <w:color w:val="025598"/>
          <w:sz w:val="28"/>
          <w:szCs w:val="24"/>
        </w:rPr>
        <w:t>1</w:t>
      </w:r>
      <w:r w:rsidRPr="009B210F">
        <w:rPr>
          <w:rFonts w:asciiTheme="minorHAnsi" w:eastAsiaTheme="majorEastAsia" w:hAnsiTheme="minorHAnsi" w:cstheme="minorHAnsi"/>
          <w:b/>
          <w:bCs/>
          <w:i/>
          <w:iCs/>
          <w:color w:val="025598"/>
          <w:sz w:val="28"/>
          <w:szCs w:val="24"/>
        </w:rPr>
        <w:t xml:space="preserve"> </w:t>
      </w:r>
    </w:p>
    <w:p w14:paraId="0095A3CA" w14:textId="4C9CBEF9" w:rsidR="00C36AB8" w:rsidRDefault="00C36AB8" w:rsidP="00C36AB8">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2B7ED765" w14:textId="77777777" w:rsidTr="005A0703">
        <w:tc>
          <w:tcPr>
            <w:tcW w:w="805" w:type="dxa"/>
            <w:tcBorders>
              <w:right w:val="single" w:sz="4" w:space="0" w:color="auto"/>
            </w:tcBorders>
          </w:tcPr>
          <w:p w14:paraId="0E78749C"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3E1E4D0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60A227AB" w14:textId="77777777" w:rsidTr="005A0703">
        <w:tc>
          <w:tcPr>
            <w:tcW w:w="805" w:type="dxa"/>
            <w:tcBorders>
              <w:right w:val="single" w:sz="4" w:space="0" w:color="auto"/>
            </w:tcBorders>
          </w:tcPr>
          <w:p w14:paraId="3C1A183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01F6CEA"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3FDA6523" w14:textId="77777777" w:rsidTr="005A0703">
        <w:tc>
          <w:tcPr>
            <w:tcW w:w="805" w:type="dxa"/>
            <w:tcBorders>
              <w:right w:val="single" w:sz="4" w:space="0" w:color="auto"/>
            </w:tcBorders>
          </w:tcPr>
          <w:p w14:paraId="2AE095E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4E427E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6B3BE72" w14:textId="77777777" w:rsidTr="005A0703">
        <w:tc>
          <w:tcPr>
            <w:tcW w:w="805" w:type="dxa"/>
            <w:tcBorders>
              <w:bottom w:val="single" w:sz="4" w:space="0" w:color="auto"/>
              <w:right w:val="single" w:sz="4" w:space="0" w:color="auto"/>
            </w:tcBorders>
          </w:tcPr>
          <w:p w14:paraId="491207E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3C63A3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2"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D6ECB44" w14:textId="77777777" w:rsidTr="005A0703">
        <w:tc>
          <w:tcPr>
            <w:tcW w:w="805" w:type="dxa"/>
            <w:tcBorders>
              <w:top w:val="single" w:sz="4" w:space="0" w:color="auto"/>
              <w:left w:val="nil"/>
              <w:bottom w:val="nil"/>
              <w:right w:val="nil"/>
            </w:tcBorders>
          </w:tcPr>
          <w:p w14:paraId="689E084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11B0AF8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424A0A0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70639F73" w14:textId="77777777"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7FD9D9D9" w14:textId="77777777" w:rsidTr="005A0703">
        <w:tc>
          <w:tcPr>
            <w:tcW w:w="805" w:type="dxa"/>
            <w:tcBorders>
              <w:top w:val="single" w:sz="4" w:space="0" w:color="auto"/>
              <w:left w:val="single" w:sz="4" w:space="0" w:color="auto"/>
              <w:bottom w:val="single" w:sz="4" w:space="0" w:color="auto"/>
              <w:right w:val="single" w:sz="4" w:space="0" w:color="auto"/>
            </w:tcBorders>
          </w:tcPr>
          <w:p w14:paraId="38E9052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E766A53"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694F7CF1" w14:textId="77777777" w:rsidTr="005A0703">
        <w:tc>
          <w:tcPr>
            <w:tcW w:w="805" w:type="dxa"/>
            <w:tcBorders>
              <w:top w:val="single" w:sz="4" w:space="0" w:color="auto"/>
              <w:left w:val="single" w:sz="4" w:space="0" w:color="auto"/>
              <w:bottom w:val="single" w:sz="4" w:space="0" w:color="auto"/>
              <w:right w:val="single" w:sz="4" w:space="0" w:color="auto"/>
            </w:tcBorders>
          </w:tcPr>
          <w:p w14:paraId="6387690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CD4C32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796C07FE" w14:textId="77777777" w:rsidTr="005A0703">
        <w:tc>
          <w:tcPr>
            <w:tcW w:w="805" w:type="dxa"/>
            <w:tcBorders>
              <w:top w:val="single" w:sz="4" w:space="0" w:color="auto"/>
              <w:left w:val="single" w:sz="4" w:space="0" w:color="auto"/>
              <w:bottom w:val="single" w:sz="4" w:space="0" w:color="auto"/>
              <w:right w:val="single" w:sz="4" w:space="0" w:color="auto"/>
            </w:tcBorders>
          </w:tcPr>
          <w:p w14:paraId="297918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A3010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036F1BBC" w14:textId="77777777" w:rsidTr="005A0703">
        <w:tc>
          <w:tcPr>
            <w:tcW w:w="805" w:type="dxa"/>
            <w:tcBorders>
              <w:top w:val="single" w:sz="4" w:space="0" w:color="auto"/>
              <w:left w:val="single" w:sz="4" w:space="0" w:color="auto"/>
              <w:bottom w:val="single" w:sz="4" w:space="0" w:color="auto"/>
              <w:right w:val="single" w:sz="4" w:space="0" w:color="auto"/>
            </w:tcBorders>
          </w:tcPr>
          <w:p w14:paraId="407B84EC"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5DA7301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EBF05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5887B9B6" w14:textId="77777777"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D461E2" w14:paraId="48161312" w14:textId="77777777" w:rsidTr="005A0703">
        <w:tc>
          <w:tcPr>
            <w:tcW w:w="805" w:type="dxa"/>
            <w:tcBorders>
              <w:right w:val="single" w:sz="4" w:space="0" w:color="auto"/>
            </w:tcBorders>
          </w:tcPr>
          <w:p w14:paraId="69EC60B8"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C47586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5C79022" w14:textId="77777777" w:rsidTr="005A0703">
        <w:tc>
          <w:tcPr>
            <w:tcW w:w="805" w:type="dxa"/>
            <w:tcBorders>
              <w:bottom w:val="single" w:sz="4" w:space="0" w:color="auto"/>
              <w:right w:val="single" w:sz="4" w:space="0" w:color="auto"/>
            </w:tcBorders>
          </w:tcPr>
          <w:p w14:paraId="11E67C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23852A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2208AEF2" w14:textId="77777777" w:rsidTr="005A0703">
        <w:tc>
          <w:tcPr>
            <w:tcW w:w="805" w:type="dxa"/>
            <w:tcBorders>
              <w:bottom w:val="single" w:sz="4" w:space="0" w:color="auto"/>
              <w:right w:val="single" w:sz="4" w:space="0" w:color="auto"/>
            </w:tcBorders>
          </w:tcPr>
          <w:p w14:paraId="63F13C6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38A7CD6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880D8C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58D4A5B0" w14:textId="77777777" w:rsidR="00274BCC" w:rsidRDefault="00274BCC" w:rsidP="009B210F">
      <w:pPr>
        <w:rPr>
          <w:rFonts w:asciiTheme="minorHAnsi" w:eastAsiaTheme="majorEastAsia" w:hAnsiTheme="minorHAnsi" w:cstheme="minorHAnsi"/>
          <w:b/>
          <w:bCs/>
          <w:i/>
          <w:iCs/>
          <w:color w:val="025598"/>
          <w:sz w:val="28"/>
          <w:szCs w:val="24"/>
        </w:rPr>
      </w:pPr>
    </w:p>
    <w:p w14:paraId="1CD40316" w14:textId="71F0B540" w:rsidR="009B210F" w:rsidRPr="009B210F" w:rsidRDefault="009B210F" w:rsidP="009B210F">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Endpoint #</w:t>
      </w:r>
      <w:r w:rsidR="004A1759">
        <w:rPr>
          <w:rFonts w:asciiTheme="minorHAnsi" w:eastAsiaTheme="majorEastAsia" w:hAnsiTheme="minorHAnsi" w:cstheme="minorHAnsi"/>
          <w:b/>
          <w:bCs/>
          <w:i/>
          <w:iCs/>
          <w:color w:val="025598"/>
          <w:sz w:val="28"/>
          <w:szCs w:val="24"/>
        </w:rPr>
        <w:t>2</w:t>
      </w:r>
    </w:p>
    <w:p w14:paraId="0C871257" w14:textId="1209380E" w:rsidR="009B210F"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776A0B14" w14:textId="77777777" w:rsidTr="005A0703">
        <w:tc>
          <w:tcPr>
            <w:tcW w:w="805" w:type="dxa"/>
            <w:tcBorders>
              <w:right w:val="single" w:sz="4" w:space="0" w:color="auto"/>
            </w:tcBorders>
          </w:tcPr>
          <w:p w14:paraId="6D395B5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C731E9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555D9C2B" w14:textId="77777777" w:rsidTr="005A0703">
        <w:tc>
          <w:tcPr>
            <w:tcW w:w="805" w:type="dxa"/>
            <w:tcBorders>
              <w:right w:val="single" w:sz="4" w:space="0" w:color="auto"/>
            </w:tcBorders>
          </w:tcPr>
          <w:p w14:paraId="3A37F84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103B7E01"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2201891C" w14:textId="77777777" w:rsidTr="005A0703">
        <w:tc>
          <w:tcPr>
            <w:tcW w:w="805" w:type="dxa"/>
            <w:tcBorders>
              <w:right w:val="single" w:sz="4" w:space="0" w:color="auto"/>
            </w:tcBorders>
          </w:tcPr>
          <w:p w14:paraId="46AA2C2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96C7CEF"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12ADD1F" w14:textId="77777777" w:rsidTr="005A0703">
        <w:tc>
          <w:tcPr>
            <w:tcW w:w="805" w:type="dxa"/>
            <w:tcBorders>
              <w:bottom w:val="single" w:sz="4" w:space="0" w:color="auto"/>
              <w:right w:val="single" w:sz="4" w:space="0" w:color="auto"/>
            </w:tcBorders>
          </w:tcPr>
          <w:p w14:paraId="70795523"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9C40CC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3"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EEB74BF" w14:textId="77777777" w:rsidTr="005A0703">
        <w:tc>
          <w:tcPr>
            <w:tcW w:w="805" w:type="dxa"/>
            <w:tcBorders>
              <w:top w:val="single" w:sz="4" w:space="0" w:color="auto"/>
              <w:left w:val="nil"/>
              <w:bottom w:val="nil"/>
              <w:right w:val="nil"/>
            </w:tcBorders>
          </w:tcPr>
          <w:p w14:paraId="1471DC5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6F1E7C4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7F9269A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37C03D1B"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9B210F" w14:paraId="344AF3B4" w14:textId="77777777" w:rsidTr="00394021">
        <w:tc>
          <w:tcPr>
            <w:tcW w:w="805" w:type="dxa"/>
            <w:tcBorders>
              <w:top w:val="single" w:sz="4" w:space="0" w:color="auto"/>
              <w:left w:val="single" w:sz="4" w:space="0" w:color="auto"/>
              <w:bottom w:val="single" w:sz="4" w:space="0" w:color="auto"/>
              <w:right w:val="single" w:sz="4" w:space="0" w:color="auto"/>
            </w:tcBorders>
          </w:tcPr>
          <w:p w14:paraId="64F4FDDD"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BBE4F3"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9B210F" w14:paraId="0C55E1A5" w14:textId="77777777" w:rsidTr="00394021">
        <w:tc>
          <w:tcPr>
            <w:tcW w:w="805" w:type="dxa"/>
            <w:tcBorders>
              <w:top w:val="single" w:sz="4" w:space="0" w:color="auto"/>
              <w:left w:val="single" w:sz="4" w:space="0" w:color="auto"/>
              <w:bottom w:val="single" w:sz="4" w:space="0" w:color="auto"/>
              <w:right w:val="single" w:sz="4" w:space="0" w:color="auto"/>
            </w:tcBorders>
          </w:tcPr>
          <w:p w14:paraId="3A74076C"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104D9B9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9B210F" w14:paraId="10F1F81D" w14:textId="77777777" w:rsidTr="00394021">
        <w:tc>
          <w:tcPr>
            <w:tcW w:w="805" w:type="dxa"/>
            <w:tcBorders>
              <w:top w:val="single" w:sz="4" w:space="0" w:color="auto"/>
              <w:left w:val="single" w:sz="4" w:space="0" w:color="auto"/>
              <w:bottom w:val="single" w:sz="4" w:space="0" w:color="auto"/>
              <w:right w:val="single" w:sz="4" w:space="0" w:color="auto"/>
            </w:tcBorders>
          </w:tcPr>
          <w:p w14:paraId="55BE33DB"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7CD84C3F"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570539" w14:paraId="75E5262A" w14:textId="77777777" w:rsidTr="00394021">
        <w:tc>
          <w:tcPr>
            <w:tcW w:w="805" w:type="dxa"/>
            <w:tcBorders>
              <w:top w:val="single" w:sz="4" w:space="0" w:color="auto"/>
              <w:left w:val="single" w:sz="4" w:space="0" w:color="auto"/>
              <w:bottom w:val="single" w:sz="4" w:space="0" w:color="auto"/>
              <w:right w:val="single" w:sz="4" w:space="0" w:color="auto"/>
            </w:tcBorders>
          </w:tcPr>
          <w:p w14:paraId="2DC82151"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173E6036" w14:textId="44A7B48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B2DD6A" w14:textId="04B462C9"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7DDA90F0"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9B210F" w14:paraId="56D0AB53" w14:textId="77777777" w:rsidTr="001712E4">
        <w:tc>
          <w:tcPr>
            <w:tcW w:w="805" w:type="dxa"/>
            <w:tcBorders>
              <w:right w:val="single" w:sz="4" w:space="0" w:color="auto"/>
            </w:tcBorders>
          </w:tcPr>
          <w:p w14:paraId="44F74EE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E9A0C24"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9B210F" w14:paraId="0741769A" w14:textId="77777777" w:rsidTr="001712E4">
        <w:tc>
          <w:tcPr>
            <w:tcW w:w="805" w:type="dxa"/>
            <w:tcBorders>
              <w:bottom w:val="single" w:sz="4" w:space="0" w:color="auto"/>
              <w:right w:val="single" w:sz="4" w:space="0" w:color="auto"/>
            </w:tcBorders>
          </w:tcPr>
          <w:p w14:paraId="1E497EB9"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048F447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570539" w14:paraId="2EE87B19" w14:textId="77777777" w:rsidTr="00394021">
        <w:tc>
          <w:tcPr>
            <w:tcW w:w="805" w:type="dxa"/>
            <w:tcBorders>
              <w:bottom w:val="single" w:sz="4" w:space="0" w:color="auto"/>
              <w:right w:val="single" w:sz="4" w:space="0" w:color="auto"/>
            </w:tcBorders>
          </w:tcPr>
          <w:p w14:paraId="756F935C"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47950BAE" w14:textId="08F12FA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54753113" w14:textId="0F8A4C12"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0355E1F1" w14:textId="77777777" w:rsidR="00661D35" w:rsidRPr="00661D35" w:rsidRDefault="00661D35" w:rsidP="001E1B38">
      <w:pPr>
        <w:pStyle w:val="Heading4"/>
        <w:spacing w:after="240"/>
        <w:rPr>
          <w:rFonts w:asciiTheme="minorHAnsi" w:hAnsiTheme="minorHAnsi" w:cstheme="minorHAnsi"/>
          <w:b w:val="0"/>
          <w:color w:val="auto"/>
          <w:sz w:val="24"/>
          <w:szCs w:val="24"/>
        </w:rPr>
      </w:pPr>
      <w:r w:rsidRPr="00661D35">
        <w:rPr>
          <w:rFonts w:asciiTheme="minorHAnsi" w:hAnsiTheme="minorHAnsi" w:cstheme="minorHAnsi"/>
          <w:b w:val="0"/>
          <w:color w:val="auto"/>
          <w:sz w:val="24"/>
          <w:szCs w:val="24"/>
        </w:rPr>
        <w:t>If</w:t>
      </w:r>
      <w:r>
        <w:rPr>
          <w:rFonts w:asciiTheme="minorHAnsi" w:hAnsiTheme="minorHAnsi" w:cstheme="minorHAnsi"/>
          <w:b w:val="0"/>
          <w:color w:val="auto"/>
          <w:sz w:val="24"/>
          <w:szCs w:val="24"/>
        </w:rPr>
        <w:t xml:space="preserve"> additional endpoints beyond the three specified above are desired, please indicate that via email when submitting this ENS Onboarding Checklist to </w:t>
      </w:r>
      <w:hyperlink r:id="rId14" w:history="1">
        <w:r w:rsidRPr="00F86891">
          <w:rPr>
            <w:rStyle w:val="Hyperlink"/>
            <w:rFonts w:asciiTheme="minorHAnsi" w:hAnsiTheme="minorHAnsi" w:cstheme="minorHAnsi"/>
            <w:b w:val="0"/>
            <w:sz w:val="24"/>
            <w:szCs w:val="24"/>
          </w:rPr>
          <w:t>flhie_info@ainq.com</w:t>
        </w:r>
      </w:hyperlink>
      <w:r>
        <w:rPr>
          <w:rFonts w:asciiTheme="minorHAnsi" w:hAnsiTheme="minorHAnsi" w:cstheme="minorHAnsi"/>
          <w:b w:val="0"/>
          <w:color w:val="auto"/>
          <w:sz w:val="24"/>
          <w:szCs w:val="24"/>
        </w:rPr>
        <w:t xml:space="preserve">. </w:t>
      </w:r>
    </w:p>
    <w:p w14:paraId="2A2FDC6B" w14:textId="1C53FC14" w:rsidR="00C85906" w:rsidRDefault="00C85906" w:rsidP="00C85906">
      <w:pPr>
        <w:pStyle w:val="Heading4"/>
        <w:spacing w:after="240"/>
        <w:rPr>
          <w:sz w:val="30"/>
          <w:szCs w:val="30"/>
        </w:rPr>
      </w:pPr>
      <w:r>
        <w:rPr>
          <w:sz w:val="30"/>
          <w:szCs w:val="30"/>
        </w:rPr>
        <w:t>Event Types</w:t>
      </w:r>
    </w:p>
    <w:p w14:paraId="0927CD24"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ENS can be set up to deliver notifications on the recommended subset of event types or on the broader set of event types sent by participating hospitals. The set of recommended event types includes emergency department registrations and discharges and inpatient admissions and discharges. The broader set of event types includes transfers (for example, when a patient goes from the hospital ICU to the radiology department), pre-admissions, cancelled admissions, and other event types that may not be as actionable or as useful as the recommended event types.</w:t>
      </w:r>
    </w:p>
    <w:tbl>
      <w:tblPr>
        <w:tblStyle w:val="TableGrid"/>
        <w:tblW w:w="0" w:type="auto"/>
        <w:tblLook w:val="04A0" w:firstRow="1" w:lastRow="0" w:firstColumn="1" w:lastColumn="0" w:noHBand="0" w:noVBand="1"/>
      </w:tblPr>
      <w:tblGrid>
        <w:gridCol w:w="805"/>
        <w:gridCol w:w="3685"/>
        <w:gridCol w:w="1139"/>
        <w:gridCol w:w="1720"/>
      </w:tblGrid>
      <w:tr w:rsidR="00C85906" w14:paraId="58547E76" w14:textId="77777777" w:rsidTr="0065721C">
        <w:tc>
          <w:tcPr>
            <w:tcW w:w="805" w:type="dxa"/>
          </w:tcPr>
          <w:p w14:paraId="56F59081"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Event Type</w:t>
            </w:r>
          </w:p>
        </w:tc>
        <w:tc>
          <w:tcPr>
            <w:tcW w:w="3685" w:type="dxa"/>
            <w:vAlign w:val="center"/>
          </w:tcPr>
          <w:p w14:paraId="25B58812"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Description</w:t>
            </w:r>
          </w:p>
        </w:tc>
        <w:tc>
          <w:tcPr>
            <w:tcW w:w="1139" w:type="dxa"/>
            <w:vAlign w:val="center"/>
          </w:tcPr>
          <w:p w14:paraId="4031E0E6"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Available</w:t>
            </w:r>
          </w:p>
        </w:tc>
        <w:tc>
          <w:tcPr>
            <w:tcW w:w="1720" w:type="dxa"/>
          </w:tcPr>
          <w:p w14:paraId="548DA089"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Recommended Subset</w:t>
            </w:r>
          </w:p>
        </w:tc>
      </w:tr>
      <w:tr w:rsidR="00C85906" w14:paraId="0607885C" w14:textId="77777777" w:rsidTr="0065721C">
        <w:tc>
          <w:tcPr>
            <w:tcW w:w="805" w:type="dxa"/>
          </w:tcPr>
          <w:p w14:paraId="3C8454C7"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A01</w:t>
            </w:r>
          </w:p>
        </w:tc>
        <w:tc>
          <w:tcPr>
            <w:tcW w:w="3685" w:type="dxa"/>
          </w:tcPr>
          <w:p w14:paraId="3BB51CF3"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Admission</w:t>
            </w:r>
          </w:p>
        </w:tc>
        <w:tc>
          <w:tcPr>
            <w:tcW w:w="1139" w:type="dxa"/>
          </w:tcPr>
          <w:p w14:paraId="2E247B2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8948D8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886ED90" w14:textId="77777777" w:rsidTr="0065721C">
        <w:tc>
          <w:tcPr>
            <w:tcW w:w="805" w:type="dxa"/>
          </w:tcPr>
          <w:p w14:paraId="6A06E9FE"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A02</w:t>
            </w:r>
          </w:p>
        </w:tc>
        <w:tc>
          <w:tcPr>
            <w:tcW w:w="3685" w:type="dxa"/>
          </w:tcPr>
          <w:p w14:paraId="264B946F"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Transfer</w:t>
            </w:r>
          </w:p>
        </w:tc>
        <w:tc>
          <w:tcPr>
            <w:tcW w:w="1139" w:type="dxa"/>
          </w:tcPr>
          <w:p w14:paraId="3C8A340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1CFAB1E2"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4A28F94F" w14:textId="77777777" w:rsidTr="0065721C">
        <w:tc>
          <w:tcPr>
            <w:tcW w:w="805" w:type="dxa"/>
          </w:tcPr>
          <w:p w14:paraId="4B548B92"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A03</w:t>
            </w:r>
          </w:p>
        </w:tc>
        <w:tc>
          <w:tcPr>
            <w:tcW w:w="3685" w:type="dxa"/>
          </w:tcPr>
          <w:p w14:paraId="057B4D3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Discharge</w:t>
            </w:r>
          </w:p>
        </w:tc>
        <w:tc>
          <w:tcPr>
            <w:tcW w:w="1139" w:type="dxa"/>
          </w:tcPr>
          <w:p w14:paraId="664DDD0B"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25D353"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45389AC5" w14:textId="77777777" w:rsidTr="0065721C">
        <w:tc>
          <w:tcPr>
            <w:tcW w:w="805" w:type="dxa"/>
          </w:tcPr>
          <w:p w14:paraId="20F12398"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A04</w:t>
            </w:r>
          </w:p>
        </w:tc>
        <w:tc>
          <w:tcPr>
            <w:tcW w:w="3685" w:type="dxa"/>
          </w:tcPr>
          <w:p w14:paraId="5DEF342A"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Registration</w:t>
            </w:r>
          </w:p>
        </w:tc>
        <w:tc>
          <w:tcPr>
            <w:tcW w:w="1139" w:type="dxa"/>
          </w:tcPr>
          <w:p w14:paraId="3CB1271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7334A20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2E3AC11" w14:textId="77777777" w:rsidTr="0065721C">
        <w:tc>
          <w:tcPr>
            <w:tcW w:w="805" w:type="dxa"/>
          </w:tcPr>
          <w:p w14:paraId="27964246"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A05</w:t>
            </w:r>
          </w:p>
        </w:tc>
        <w:tc>
          <w:tcPr>
            <w:tcW w:w="3685" w:type="dxa"/>
          </w:tcPr>
          <w:p w14:paraId="4A792E9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Pre-Admission</w:t>
            </w:r>
          </w:p>
        </w:tc>
        <w:tc>
          <w:tcPr>
            <w:tcW w:w="1139" w:type="dxa"/>
          </w:tcPr>
          <w:p w14:paraId="25FCB19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6A36C9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3054F4B9" w14:textId="77777777" w:rsidTr="0065721C">
        <w:tc>
          <w:tcPr>
            <w:tcW w:w="805" w:type="dxa"/>
          </w:tcPr>
          <w:p w14:paraId="034CE73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A06</w:t>
            </w:r>
          </w:p>
        </w:tc>
        <w:tc>
          <w:tcPr>
            <w:tcW w:w="3685" w:type="dxa"/>
          </w:tcPr>
          <w:p w14:paraId="384DDC3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Outpatient to Inpatient</w:t>
            </w:r>
          </w:p>
        </w:tc>
        <w:tc>
          <w:tcPr>
            <w:tcW w:w="1139" w:type="dxa"/>
          </w:tcPr>
          <w:p w14:paraId="1E05807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1E7A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52279CDA" w14:textId="77777777" w:rsidTr="0065721C">
        <w:tc>
          <w:tcPr>
            <w:tcW w:w="805" w:type="dxa"/>
          </w:tcPr>
          <w:p w14:paraId="463D27B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A07</w:t>
            </w:r>
          </w:p>
        </w:tc>
        <w:tc>
          <w:tcPr>
            <w:tcW w:w="3685" w:type="dxa"/>
          </w:tcPr>
          <w:p w14:paraId="3328538B"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Inpatient to Outpatient</w:t>
            </w:r>
          </w:p>
        </w:tc>
        <w:tc>
          <w:tcPr>
            <w:tcW w:w="1139" w:type="dxa"/>
          </w:tcPr>
          <w:p w14:paraId="2D19D5B6"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328754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6E329813" w14:textId="77777777" w:rsidTr="0065721C">
        <w:tc>
          <w:tcPr>
            <w:tcW w:w="805" w:type="dxa"/>
          </w:tcPr>
          <w:p w14:paraId="54B9274B"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A08</w:t>
            </w:r>
          </w:p>
        </w:tc>
        <w:tc>
          <w:tcPr>
            <w:tcW w:w="3685" w:type="dxa"/>
          </w:tcPr>
          <w:p w14:paraId="5E2548C1"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Information Update*</w:t>
            </w:r>
          </w:p>
        </w:tc>
        <w:tc>
          <w:tcPr>
            <w:tcW w:w="1139" w:type="dxa"/>
          </w:tcPr>
          <w:p w14:paraId="5764EC2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5C47E6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2F2DC845" w14:textId="77777777" w:rsidTr="0065721C">
        <w:tc>
          <w:tcPr>
            <w:tcW w:w="805" w:type="dxa"/>
          </w:tcPr>
          <w:p w14:paraId="2600FC8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A11</w:t>
            </w:r>
          </w:p>
        </w:tc>
        <w:tc>
          <w:tcPr>
            <w:tcW w:w="3685" w:type="dxa"/>
          </w:tcPr>
          <w:p w14:paraId="0EE38E0C"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Admission</w:t>
            </w:r>
          </w:p>
        </w:tc>
        <w:tc>
          <w:tcPr>
            <w:tcW w:w="1139" w:type="dxa"/>
          </w:tcPr>
          <w:p w14:paraId="4ACD2A2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3BD6815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6D1AEFFD" w14:textId="77777777" w:rsidTr="0065721C">
        <w:tc>
          <w:tcPr>
            <w:tcW w:w="805" w:type="dxa"/>
          </w:tcPr>
          <w:p w14:paraId="0A68BFBC"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A12</w:t>
            </w:r>
          </w:p>
        </w:tc>
        <w:tc>
          <w:tcPr>
            <w:tcW w:w="3685" w:type="dxa"/>
          </w:tcPr>
          <w:p w14:paraId="6F90396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Transfer</w:t>
            </w:r>
          </w:p>
        </w:tc>
        <w:tc>
          <w:tcPr>
            <w:tcW w:w="1139" w:type="dxa"/>
          </w:tcPr>
          <w:p w14:paraId="0AF727C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6BD741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19F6AE94" w14:textId="77777777" w:rsidTr="0065721C">
        <w:tc>
          <w:tcPr>
            <w:tcW w:w="805" w:type="dxa"/>
          </w:tcPr>
          <w:p w14:paraId="3D75BD1D"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A13</w:t>
            </w:r>
          </w:p>
        </w:tc>
        <w:tc>
          <w:tcPr>
            <w:tcW w:w="3685" w:type="dxa"/>
          </w:tcPr>
          <w:p w14:paraId="68E4D348"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Discharge</w:t>
            </w:r>
          </w:p>
        </w:tc>
        <w:tc>
          <w:tcPr>
            <w:tcW w:w="1139" w:type="dxa"/>
          </w:tcPr>
          <w:p w14:paraId="2D8A518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2E65FF0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bl>
    <w:p w14:paraId="27942C39" w14:textId="77777777" w:rsidR="00C85906" w:rsidRPr="00C85906" w:rsidRDefault="00C85906" w:rsidP="00C85906">
      <w:pPr>
        <w:rPr>
          <w:rFonts w:asciiTheme="minorHAnsi" w:eastAsiaTheme="majorEastAsia" w:hAnsiTheme="minorHAnsi" w:cstheme="minorHAnsi"/>
          <w:bCs/>
          <w:i/>
          <w:iCs/>
          <w:color w:val="auto"/>
          <w:szCs w:val="24"/>
        </w:rPr>
      </w:pPr>
      <w:r w:rsidRPr="00C85906">
        <w:rPr>
          <w:rFonts w:asciiTheme="minorHAnsi" w:eastAsiaTheme="majorEastAsia" w:hAnsiTheme="minorHAnsi" w:cstheme="minorHAnsi"/>
          <w:bCs/>
          <w:i/>
          <w:iCs/>
          <w:color w:val="auto"/>
          <w:szCs w:val="24"/>
        </w:rPr>
        <w:t>*A08 Update messages are only delivered when containing pertinent encounter information not already conveyed in a previous notification.</w:t>
      </w:r>
    </w:p>
    <w:tbl>
      <w:tblPr>
        <w:tblStyle w:val="TableGrid"/>
        <w:tblW w:w="0" w:type="auto"/>
        <w:tblLook w:val="04A0" w:firstRow="1" w:lastRow="0" w:firstColumn="1" w:lastColumn="0" w:noHBand="0" w:noVBand="1"/>
      </w:tblPr>
      <w:tblGrid>
        <w:gridCol w:w="895"/>
        <w:gridCol w:w="8455"/>
      </w:tblGrid>
      <w:tr w:rsidR="00C85906" w14:paraId="79CBD8A8" w14:textId="77777777" w:rsidTr="0065721C">
        <w:tc>
          <w:tcPr>
            <w:tcW w:w="895" w:type="dxa"/>
          </w:tcPr>
          <w:p w14:paraId="7A7152FB"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88963F0" w14:textId="5532A1A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only on the recommended</w:t>
            </w:r>
            <w:r w:rsidR="00700C16">
              <w:rPr>
                <w:rFonts w:asciiTheme="minorHAnsi" w:eastAsiaTheme="majorEastAsia" w:hAnsiTheme="minorHAnsi" w:cstheme="minorHAnsi"/>
                <w:bCs/>
                <w:iCs/>
                <w:color w:val="auto"/>
                <w:szCs w:val="24"/>
              </w:rPr>
              <w:t xml:space="preserve"> subset of</w:t>
            </w:r>
            <w:r>
              <w:rPr>
                <w:rFonts w:asciiTheme="minorHAnsi" w:eastAsiaTheme="majorEastAsia" w:hAnsiTheme="minorHAnsi" w:cstheme="minorHAnsi"/>
                <w:bCs/>
                <w:iCs/>
                <w:color w:val="auto"/>
                <w:szCs w:val="24"/>
              </w:rPr>
              <w:t xml:space="preserve"> event types (default)</w:t>
            </w:r>
          </w:p>
        </w:tc>
      </w:tr>
      <w:tr w:rsidR="00C85906" w14:paraId="796028BF" w14:textId="77777777" w:rsidTr="0065721C">
        <w:tc>
          <w:tcPr>
            <w:tcW w:w="895" w:type="dxa"/>
          </w:tcPr>
          <w:p w14:paraId="1C43A98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ACA9918"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 all available event types</w:t>
            </w:r>
          </w:p>
        </w:tc>
      </w:tr>
      <w:tr w:rsidR="00700C16" w14:paraId="385C1A2B" w14:textId="77777777" w:rsidTr="0065721C">
        <w:tc>
          <w:tcPr>
            <w:tcW w:w="895" w:type="dxa"/>
          </w:tcPr>
          <w:p w14:paraId="41463D38" w14:textId="77777777" w:rsidR="00700C16" w:rsidRDefault="00700C1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3EA76F0D" w14:textId="4C209DD9" w:rsidR="00700C16" w:rsidRDefault="00700C1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Neither of the above; please contact me so I can customize the event types received</w:t>
            </w:r>
          </w:p>
        </w:tc>
      </w:tr>
    </w:tbl>
    <w:p w14:paraId="10C98BB5" w14:textId="71B6C896" w:rsidR="00432D06" w:rsidRPr="001E1B38" w:rsidRDefault="001E1B38" w:rsidP="001E1B38">
      <w:pPr>
        <w:pStyle w:val="Heading4"/>
        <w:spacing w:after="240"/>
        <w:rPr>
          <w:sz w:val="30"/>
          <w:szCs w:val="30"/>
        </w:rPr>
      </w:pPr>
      <w:r w:rsidRPr="001E1B38">
        <w:rPr>
          <w:sz w:val="30"/>
          <w:szCs w:val="30"/>
        </w:rPr>
        <w:lastRenderedPageBreak/>
        <w:t>SFTP Setup</w:t>
      </w:r>
    </w:p>
    <w:p w14:paraId="1F01583A" w14:textId="27BEEA53" w:rsidR="009B38AF" w:rsidRDefault="0017498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selected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through SFTP</w:t>
      </w:r>
      <w:r w:rsidR="00162D52">
        <w:rPr>
          <w:rFonts w:asciiTheme="minorHAnsi" w:eastAsiaTheme="majorEastAsia" w:hAnsiTheme="minorHAnsi" w:cstheme="minorHAnsi"/>
          <w:bCs/>
          <w:iCs/>
          <w:color w:val="auto"/>
          <w:szCs w:val="24"/>
        </w:rPr>
        <w:t xml:space="preserve"> – either through the Florida HIE Services SFTP or subscriber (or third</w:t>
      </w:r>
      <w:r w:rsidR="00C426AE">
        <w:rPr>
          <w:rFonts w:asciiTheme="minorHAnsi" w:eastAsiaTheme="majorEastAsia" w:hAnsiTheme="minorHAnsi" w:cstheme="minorHAnsi"/>
          <w:bCs/>
          <w:iCs/>
          <w:color w:val="auto"/>
          <w:szCs w:val="24"/>
        </w:rPr>
        <w:t>-</w:t>
      </w:r>
      <w:r w:rsidR="00162D52">
        <w:rPr>
          <w:rFonts w:asciiTheme="minorHAnsi" w:eastAsiaTheme="majorEastAsia" w:hAnsiTheme="minorHAnsi" w:cstheme="minorHAnsi"/>
          <w:bCs/>
          <w:iCs/>
          <w:color w:val="auto"/>
          <w:szCs w:val="24"/>
        </w:rPr>
        <w:t xml:space="preserve">party vendor) SFTP – the </w:t>
      </w:r>
      <w:r w:rsidR="008D462D">
        <w:rPr>
          <w:rFonts w:asciiTheme="minorHAnsi" w:eastAsiaTheme="majorEastAsia" w:hAnsiTheme="minorHAnsi" w:cstheme="minorHAnsi"/>
          <w:bCs/>
          <w:iCs/>
          <w:color w:val="auto"/>
          <w:szCs w:val="24"/>
        </w:rPr>
        <w:t xml:space="preserve">SFTP site should be set up with three folders, as follows – </w:t>
      </w:r>
    </w:p>
    <w:p w14:paraId="11A268C3" w14:textId="77777777"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Inbound – this folder is where ENS notifications will be delivered.</w:t>
      </w:r>
    </w:p>
    <w:p w14:paraId="1E99C374" w14:textId="6CC43BC9"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Outbound – this folder is where your organization should upload the initial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 any subsequent updates. You must email </w:t>
      </w:r>
      <w:hyperlink r:id="rId15" w:history="1">
        <w:r w:rsidRPr="00EA701B">
          <w:rPr>
            <w:rStyle w:val="Hyperlink"/>
            <w:rFonts w:asciiTheme="minorHAnsi" w:eastAsiaTheme="majorEastAsia" w:hAnsiTheme="minorHAnsi" w:cstheme="minorHAnsi"/>
            <w:bCs/>
            <w:iCs/>
            <w:szCs w:val="24"/>
          </w:rPr>
          <w:t>flhie_info@ainq.com</w:t>
        </w:r>
      </w:hyperlink>
      <w:r>
        <w:rPr>
          <w:rFonts w:asciiTheme="minorHAnsi" w:eastAsiaTheme="majorEastAsia" w:hAnsiTheme="minorHAnsi" w:cstheme="minorHAnsi"/>
          <w:bCs/>
          <w:iCs/>
          <w:color w:val="auto"/>
          <w:szCs w:val="24"/>
        </w:rPr>
        <w:t xml:space="preserve"> </w:t>
      </w:r>
      <w:r w:rsidR="00E12A73">
        <w:rPr>
          <w:rFonts w:asciiTheme="minorHAnsi" w:eastAsiaTheme="majorEastAsia" w:hAnsiTheme="minorHAnsi" w:cstheme="minorHAnsi"/>
          <w:bCs/>
          <w:iCs/>
          <w:color w:val="auto"/>
          <w:szCs w:val="24"/>
        </w:rPr>
        <w:t xml:space="preserve">to inform the Florida HIE Services that a new </w:t>
      </w:r>
      <w:r w:rsidR="00E35B8E">
        <w:rPr>
          <w:rFonts w:asciiTheme="minorHAnsi" w:eastAsiaTheme="majorEastAsia" w:hAnsiTheme="minorHAnsi" w:cstheme="minorHAnsi"/>
          <w:bCs/>
          <w:iCs/>
          <w:color w:val="auto"/>
          <w:szCs w:val="24"/>
        </w:rPr>
        <w:t>panel</w:t>
      </w:r>
      <w:r w:rsidR="00E12A73">
        <w:rPr>
          <w:rFonts w:asciiTheme="minorHAnsi" w:eastAsiaTheme="majorEastAsia" w:hAnsiTheme="minorHAnsi" w:cstheme="minorHAnsi"/>
          <w:bCs/>
          <w:iCs/>
          <w:color w:val="auto"/>
          <w:szCs w:val="24"/>
        </w:rPr>
        <w:t xml:space="preserve"> has been uploaded and is ready for review.</w:t>
      </w:r>
    </w:p>
    <w:p w14:paraId="0BEBFEFA" w14:textId="62E7B044"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Test – this folder is for any ad hoc testing will occur or for other uses as needed</w:t>
      </w:r>
      <w:r w:rsidR="00E12A73">
        <w:rPr>
          <w:rFonts w:asciiTheme="minorHAnsi" w:eastAsiaTheme="majorEastAsia" w:hAnsiTheme="minorHAnsi" w:cstheme="minorHAnsi"/>
          <w:bCs/>
          <w:iCs/>
          <w:color w:val="auto"/>
          <w:szCs w:val="24"/>
        </w:rPr>
        <w:t>.</w:t>
      </w:r>
    </w:p>
    <w:p w14:paraId="77A17B62" w14:textId="16FDA9FC" w:rsidR="00E12A73" w:rsidRPr="00A965E9" w:rsidRDefault="00A965E9" w:rsidP="00A965E9">
      <w:pPr>
        <w:pStyle w:val="Heading4"/>
        <w:spacing w:after="240"/>
        <w:rPr>
          <w:sz w:val="30"/>
          <w:szCs w:val="30"/>
        </w:rPr>
      </w:pPr>
      <w:r w:rsidRPr="00A965E9">
        <w:rPr>
          <w:sz w:val="30"/>
          <w:szCs w:val="30"/>
        </w:rPr>
        <w:t>SFTP Credentialing</w:t>
      </w:r>
    </w:p>
    <w:p w14:paraId="09075225" w14:textId="3F36890D" w:rsidR="00A965E9" w:rsidRDefault="00A965E9" w:rsidP="00E12A73">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chosen to use the Florida HIE Services SFTP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provide the </w:t>
      </w:r>
      <w:r w:rsidR="00174972">
        <w:rPr>
          <w:rFonts w:asciiTheme="minorHAnsi" w:eastAsiaTheme="majorEastAsia" w:hAnsiTheme="minorHAnsi" w:cstheme="minorHAnsi"/>
          <w:bCs/>
          <w:iCs/>
          <w:color w:val="auto"/>
          <w:szCs w:val="24"/>
        </w:rPr>
        <w:t xml:space="preserve">contact information for the individual </w:t>
      </w:r>
      <w:r w:rsidR="00C426AE">
        <w:rPr>
          <w:rFonts w:asciiTheme="minorHAnsi" w:eastAsiaTheme="majorEastAsia" w:hAnsiTheme="minorHAnsi" w:cstheme="minorHAnsi"/>
          <w:bCs/>
          <w:iCs/>
          <w:color w:val="auto"/>
          <w:szCs w:val="24"/>
        </w:rPr>
        <w:t xml:space="preserve">at your organization </w:t>
      </w:r>
      <w:r w:rsidR="00174972">
        <w:rPr>
          <w:rFonts w:asciiTheme="minorHAnsi" w:eastAsiaTheme="majorEastAsia" w:hAnsiTheme="minorHAnsi" w:cstheme="minorHAnsi"/>
          <w:bCs/>
          <w:iCs/>
          <w:color w:val="auto"/>
          <w:szCs w:val="24"/>
        </w:rPr>
        <w:t xml:space="preserve">who should receive </w:t>
      </w:r>
      <w:r w:rsidR="00C426AE">
        <w:rPr>
          <w:rFonts w:asciiTheme="minorHAnsi" w:eastAsiaTheme="majorEastAsia" w:hAnsiTheme="minorHAnsi" w:cstheme="minorHAnsi"/>
          <w:bCs/>
          <w:iCs/>
          <w:color w:val="auto"/>
          <w:szCs w:val="24"/>
        </w:rPr>
        <w:t>the SFTP site credentials.</w:t>
      </w:r>
    </w:p>
    <w:tbl>
      <w:tblPr>
        <w:tblStyle w:val="TableGrid"/>
        <w:tblW w:w="0" w:type="auto"/>
        <w:tblLook w:val="04A0" w:firstRow="1" w:lastRow="0" w:firstColumn="1" w:lastColumn="0" w:noHBand="0" w:noVBand="1"/>
      </w:tblPr>
      <w:tblGrid>
        <w:gridCol w:w="3505"/>
        <w:gridCol w:w="5845"/>
      </w:tblGrid>
      <w:tr w:rsidR="00C426AE" w14:paraId="4058E74A" w14:textId="77777777" w:rsidTr="00C426AE">
        <w:tc>
          <w:tcPr>
            <w:tcW w:w="3505" w:type="dxa"/>
          </w:tcPr>
          <w:p w14:paraId="78E70C83"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SFTP Credential Recipient’s Name</w:t>
            </w:r>
          </w:p>
        </w:tc>
        <w:tc>
          <w:tcPr>
            <w:tcW w:w="5845" w:type="dxa"/>
          </w:tcPr>
          <w:p w14:paraId="52D7EAD6"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4A4AF67A" w14:textId="77777777" w:rsidTr="00C426AE">
        <w:tc>
          <w:tcPr>
            <w:tcW w:w="3505" w:type="dxa"/>
          </w:tcPr>
          <w:p w14:paraId="2DADC9AA"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Telephone number</w:t>
            </w:r>
          </w:p>
        </w:tc>
        <w:tc>
          <w:tcPr>
            <w:tcW w:w="5845" w:type="dxa"/>
          </w:tcPr>
          <w:p w14:paraId="7F1E590B"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7D253ED2" w14:textId="77777777" w:rsidTr="00C426AE">
        <w:tc>
          <w:tcPr>
            <w:tcW w:w="3505" w:type="dxa"/>
          </w:tcPr>
          <w:p w14:paraId="38DE8D59"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Email address</w:t>
            </w:r>
          </w:p>
        </w:tc>
        <w:tc>
          <w:tcPr>
            <w:tcW w:w="5845" w:type="dxa"/>
          </w:tcPr>
          <w:p w14:paraId="4CE15FCE"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bl>
    <w:p w14:paraId="554B9911" w14:textId="77777777" w:rsidR="004A1759" w:rsidRDefault="004A1759" w:rsidP="00AA4C5B">
      <w:pPr>
        <w:rPr>
          <w:rFonts w:asciiTheme="minorHAnsi" w:eastAsiaTheme="majorEastAsia" w:hAnsiTheme="minorHAnsi" w:cstheme="minorHAnsi"/>
          <w:bCs/>
          <w:iCs/>
          <w:color w:val="auto"/>
          <w:szCs w:val="24"/>
        </w:rPr>
      </w:pPr>
    </w:p>
    <w:p w14:paraId="75D4E706" w14:textId="419B5C3E" w:rsidR="00AA4C5B" w:rsidRPr="004A1759" w:rsidRDefault="00AA4C5B" w:rsidP="00AA4C5B">
      <w:pPr>
        <w:rPr>
          <w:rFonts w:asciiTheme="minorHAnsi" w:eastAsiaTheme="majorEastAsia" w:hAnsiTheme="minorHAnsi" w:cstheme="minorHAnsi"/>
          <w:b/>
          <w:bCs/>
          <w:iCs/>
          <w:color w:val="auto"/>
          <w:szCs w:val="24"/>
        </w:rPr>
      </w:pPr>
      <w:r w:rsidRPr="004A1759">
        <w:rPr>
          <w:rFonts w:asciiTheme="minorHAnsi" w:eastAsiaTheme="majorEastAsia" w:hAnsiTheme="minorHAnsi" w:cstheme="minorHAnsi"/>
          <w:b/>
          <w:bCs/>
          <w:iCs/>
          <w:color w:val="auto"/>
          <w:szCs w:val="24"/>
        </w:rPr>
        <w:t xml:space="preserve">Once completed, send this ENS </w:t>
      </w:r>
      <w:r w:rsidR="004A1759">
        <w:rPr>
          <w:rFonts w:asciiTheme="minorHAnsi" w:eastAsiaTheme="majorEastAsia" w:hAnsiTheme="minorHAnsi" w:cstheme="minorHAnsi"/>
          <w:b/>
          <w:bCs/>
          <w:iCs/>
          <w:color w:val="auto"/>
          <w:szCs w:val="24"/>
        </w:rPr>
        <w:t>Configuration Change Request Form</w:t>
      </w:r>
      <w:r w:rsidRPr="004A1759">
        <w:rPr>
          <w:rFonts w:asciiTheme="minorHAnsi" w:eastAsiaTheme="majorEastAsia" w:hAnsiTheme="minorHAnsi" w:cstheme="minorHAnsi"/>
          <w:b/>
          <w:bCs/>
          <w:iCs/>
          <w:color w:val="auto"/>
          <w:szCs w:val="24"/>
        </w:rPr>
        <w:t xml:space="preserve"> to the Florida HIE Services at </w:t>
      </w:r>
      <w:hyperlink r:id="rId16" w:history="1">
        <w:r w:rsidRPr="004A1759">
          <w:rPr>
            <w:rStyle w:val="Hyperlink"/>
            <w:rFonts w:asciiTheme="minorHAnsi" w:eastAsiaTheme="majorEastAsia" w:hAnsiTheme="minorHAnsi" w:cstheme="minorHAnsi"/>
            <w:b/>
            <w:bCs/>
            <w:iCs/>
            <w:szCs w:val="24"/>
          </w:rPr>
          <w:t>flhie_info@ainq.com</w:t>
        </w:r>
      </w:hyperlink>
      <w:r w:rsidRPr="004A1759">
        <w:rPr>
          <w:rFonts w:asciiTheme="minorHAnsi" w:eastAsiaTheme="majorEastAsia" w:hAnsiTheme="minorHAnsi" w:cstheme="minorHAnsi"/>
          <w:b/>
          <w:bCs/>
          <w:iCs/>
          <w:color w:val="auto"/>
          <w:szCs w:val="24"/>
        </w:rPr>
        <w:t xml:space="preserve">. </w:t>
      </w:r>
    </w:p>
    <w:sectPr w:rsidR="00AA4C5B" w:rsidRPr="004A1759" w:rsidSect="009E12B3">
      <w:headerReference w:type="default" r:id="rId17"/>
      <w:footerReference w:type="default" r:id="rId18"/>
      <w:pgSz w:w="12240" w:h="15840" w:code="1"/>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7FC7" w14:textId="77777777" w:rsidR="00B02F94" w:rsidRDefault="00B02F94" w:rsidP="00EE1AE4">
      <w:pPr>
        <w:spacing w:after="0"/>
      </w:pPr>
      <w:r>
        <w:separator/>
      </w:r>
    </w:p>
  </w:endnote>
  <w:endnote w:type="continuationSeparator" w:id="0">
    <w:p w14:paraId="5F68CE39" w14:textId="77777777" w:rsidR="00B02F94" w:rsidRDefault="00B02F94" w:rsidP="00EE1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panose1 w:val="00000000000000000000"/>
    <w:charset w:val="00"/>
    <w:family w:val="modern"/>
    <w:notTrueType/>
    <w:pitch w:val="variable"/>
    <w:sig w:usb0="8000027F" w:usb1="0000000A" w:usb2="00000000" w:usb3="00000000" w:csb0="0000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E34D" w14:textId="77777777" w:rsidR="007D6183" w:rsidRDefault="007D6183" w:rsidP="00BC5C6B">
    <w:pPr>
      <w:pStyle w:val="BasicParagraph"/>
      <w:rPr>
        <w:rFonts w:ascii="Gill Sans MT" w:hAnsi="Gill Sans MT" w:cs="Gill Sans MT"/>
        <w:color w:val="4692CF"/>
        <w:sz w:val="28"/>
        <w:szCs w:val="28"/>
      </w:rPr>
    </w:pPr>
    <w:r>
      <w:rPr>
        <w:noProof/>
      </w:rPr>
      <mc:AlternateContent>
        <mc:Choice Requires="wps">
          <w:drawing>
            <wp:anchor distT="45720" distB="45720" distL="114300" distR="114300" simplePos="0" relativeHeight="251664384" behindDoc="0" locked="0" layoutInCell="1" allowOverlap="1" wp14:anchorId="56EF6181" wp14:editId="387C79B7">
              <wp:simplePos x="0" y="0"/>
              <wp:positionH relativeFrom="column">
                <wp:posOffset>4198620</wp:posOffset>
              </wp:positionH>
              <wp:positionV relativeFrom="paragraph">
                <wp:posOffset>126365</wp:posOffset>
              </wp:positionV>
              <wp:extent cx="2263140" cy="44196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41960"/>
                      </a:xfrm>
                      <a:prstGeom prst="rect">
                        <a:avLst/>
                      </a:prstGeom>
                      <a:solidFill>
                        <a:srgbClr val="FFFFFF"/>
                      </a:solidFill>
                      <a:ln w="9525">
                        <a:noFill/>
                        <a:miter lim="800000"/>
                        <a:headEnd/>
                        <a:tailEnd/>
                      </a:ln>
                    </wps:spPr>
                    <wps:txbx>
                      <w:txbxContent>
                        <w:p w14:paraId="42DA8C09" w14:textId="77777777" w:rsidR="007D6183" w:rsidRDefault="00705632" w:rsidP="003C494F">
                          <w:pPr>
                            <w:pStyle w:val="BasicParagraph"/>
                            <w:jc w:val="right"/>
                          </w:pPr>
                          <w:hyperlink r:id="rId1" w:history="1">
                            <w:r w:rsidR="007D6183">
                              <w:rPr>
                                <w:rStyle w:val="Hyperlink"/>
                              </w:rPr>
                              <w:t>FLHIE_info@ainq.com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F6181" id="_x0000_t202" coordsize="21600,21600" o:spt="202" path="m,l,21600r21600,l21600,xe">
              <v:stroke joinstyle="miter"/>
              <v:path gradientshapeok="t" o:connecttype="rect"/>
            </v:shapetype>
            <v:shape id="Text Box 3" o:spid="_x0000_s1026" type="#_x0000_t202" style="position:absolute;margin-left:330.6pt;margin-top:9.95pt;width:178.2pt;height:3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XmHgIAABsEAAAOAAAAZHJzL2Uyb0RvYy54bWysU9uO2yAQfa/Uf0C8N46dSzdWnNU221SV&#10;thdptx+AMY5RgaFAYqdf3wFns9H2rSoPiGGGw5kzM+vbQStyFM5LMBXNJ1NKhOHQSLOv6I+n3bsb&#10;SnxgpmEKjKjoSXh6u3n7Zt3bUhTQgWqEIwhifNnbinYh2DLLPO+EZn4CVhh0tuA0C2i6fdY41iO6&#10;VlkxnS6zHlxjHXDhPd7ej066SfhtK3j41rZeBKIqitxC2l3a67hnmzUr947ZTvIzDfYPLDSTBj+9&#10;QN2zwMjByb+gtOQOPLRhwkFn0LaSi5QDZpNPX2Xz2DErUi4ojrcXmfz/g+Vfj98dkU1FZ5QYprFE&#10;T2II5AMMZBbV6a0vMejRYlgY8BqrnDL19gH4T08MbDtm9uLOOeg7wRpkl8eX2dXTEcdHkLr/Ag1+&#10;ww4BEtDQOh2lQzEIomOVTpfKRCocL4tiOcvn6OLom8/z1TKVLmPl82vrfPgkQJN4qKjDyid0dnzw&#10;IbJh5XNI/MyDks1OKpUMt6+3ypEjwy7ZpZUSeBWmDOkruloUi4RsIL5PDaRlwC5WUlf0ZhrX2FdR&#10;jY+mSSGBSTWekYkyZ3miIqM2YagHDIya1dCcUCgHY7fidOGhA/ebkh47taL+14E5QYn6bFDsVT6P&#10;yoRkzBfvCzTctae+9jDDEaqigZLxuA1pHKIOBu6wKK1Mer0wOXPFDkwynqcltvi1naJeZnrzBwAA&#10;//8DAFBLAwQUAAYACAAAACEARjPstt4AAAAKAQAADwAAAGRycy9kb3ducmV2LnhtbEyPy26DMBBF&#10;95X6D9ZE6qZqDFFjAsVEbaVW3ebxAQNMAAWPEXYC+fs6q3Y5ukf3nsm3s+nFlUbXWdYQLyMQxJWt&#10;O240HA9fLxsQziPX2FsmDTdysC0eH3LMajvxjq5734hQwi5DDa33Qyalq1oy6JZ2IA7ZyY4GfTjH&#10;RtYjTqHc9HIVRUoa7DgstDjQZ0vVeX8xGk4/0/M6ncpvf0x2r+oDu6S0N62fFvP7GwhPs/+D4a4f&#10;1KEITqW9cO1Er0GpeBXQEKQpiDsQxYkCUWrYpGuQRS7/v1D8AgAA//8DAFBLAQItABQABgAIAAAA&#10;IQC2gziS/gAAAOEBAAATAAAAAAAAAAAAAAAAAAAAAABbQ29udGVudF9UeXBlc10ueG1sUEsBAi0A&#10;FAAGAAgAAAAhADj9If/WAAAAlAEAAAsAAAAAAAAAAAAAAAAALwEAAF9yZWxzLy5yZWxzUEsBAi0A&#10;FAAGAAgAAAAhALuMpeYeAgAAGwQAAA4AAAAAAAAAAAAAAAAALgIAAGRycy9lMm9Eb2MueG1sUEsB&#10;Ai0AFAAGAAgAAAAhAEYz7LbeAAAACgEAAA8AAAAAAAAAAAAAAAAAeAQAAGRycy9kb3ducmV2Lnht&#10;bFBLBQYAAAAABAAEAPMAAACDBQAAAAA=&#10;" stroked="f">
              <v:textbox>
                <w:txbxContent>
                  <w:p w14:paraId="42DA8C09" w14:textId="77777777" w:rsidR="007D6183" w:rsidRDefault="00A64748" w:rsidP="003C494F">
                    <w:pPr>
                      <w:pStyle w:val="BasicParagraph"/>
                      <w:jc w:val="right"/>
                    </w:pPr>
                    <w:hyperlink r:id="rId2" w:history="1">
                      <w:r w:rsidR="007D6183">
                        <w:rPr>
                          <w:rStyle w:val="Hyperlink"/>
                        </w:rPr>
                        <w:t>FLHIE_info@ainq.com</w:t>
                      </w:r>
                    </w:hyperlink>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A5631E2" wp14:editId="77C45AC1">
              <wp:simplePos x="0" y="0"/>
              <wp:positionH relativeFrom="column">
                <wp:posOffset>-426720</wp:posOffset>
              </wp:positionH>
              <wp:positionV relativeFrom="paragraph">
                <wp:posOffset>111125</wp:posOffset>
              </wp:positionV>
              <wp:extent cx="2360930" cy="4565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6565"/>
                      </a:xfrm>
                      <a:prstGeom prst="rect">
                        <a:avLst/>
                      </a:prstGeom>
                      <a:solidFill>
                        <a:srgbClr val="FFFFFF"/>
                      </a:solidFill>
                      <a:ln w="9525">
                        <a:noFill/>
                        <a:miter lim="800000"/>
                        <a:headEnd/>
                        <a:tailEnd/>
                      </a:ln>
                    </wps:spPr>
                    <wps:txb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5631E2" id="Text Box 2" o:spid="_x0000_s1027" type="#_x0000_t202" style="position:absolute;margin-left:-33.6pt;margin-top:8.75pt;width:185.9pt;height:35.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lIQIAACIEAAAOAAAAZHJzL2Uyb0RvYy54bWysU9tu2zAMfR+wfxD0vthxk6wx4hRdugwD&#10;ugvQ7gNoWY6FSaInKbG7rx+lpGm2vQ2zAYEUyaOjQ2p1MxrNDtJ5hbbi00nOmbQCG2V3Ff/2uH1z&#10;zZkPYBvQaGXFn6TnN+vXr1ZDX8oCO9SNdIxArC+HvuJdCH2ZZV500oCfYC8tBVt0BgK5bpc1DgZC&#10;Nzor8nyRDeia3qGQ3tPu3THI1wm/baUIX9rWy8B0xYlbSKtLax3XbL2Ccueg75Q40YB/YGFAWTr0&#10;DHUHAdjeqb+gjBIOPbZhItBk2LZKyHQHus00/+M2Dx30Mt2FxPH9WSb//2DF58NXx1RT8YIzC4Za&#10;9CjHwN7hyIqoztD7kpIeekoLI21Tl9NNfX+P4rtnFjcd2J28dQ6HTkJD7KaxMrsoPeL4CFIPn7Ch&#10;Y2AfMAGNrTNROhKDETp16encmUhF0GZxtciXVxQSFJvNF/SnI6B8ru6dDx8kGhaNijvqfEKHw70P&#10;kQ2UzynxMI9aNVuldXLcrt5oxw5AU7JN3wn9tzRt2VDx5byYJ2SLsT4NkFGBplgrU/HrPH6xHMqo&#10;xnvbJDuA0kebmGh7kicqctQmjPWY+pC0i9LV2DyRXg6PQ0uPjIwO3U/OBhrYivsfe3CSM/3RkubL&#10;6WwWJzw5s/nbghx3GakvI2AFQVU8cHY0NyG9ikjb4i31plVJthcmJ8o0iEnN06OJk37pp6yXp73+&#10;BQAA//8DAFBLAwQUAAYACAAAACEAKCFK8t4AAAAJAQAADwAAAGRycy9kb3ducmV2LnhtbEyP3U6D&#10;QBCF7018h82YeNcuxQoVWRpjQjThqq0PsMDwE9hZwm4pvr3jlV5OzpdzvkmPqxnFgrPrLSnYbQMQ&#10;SJWte2oVfF3yzQGE85pqPVpCBd/o4Jjd36U6qe2NTricfSu4hFyiFXTeT4mUrurQaLe1ExJnjZ2N&#10;9nzOraxnfeNyM8owCCJpdE+80OkJ3zushvPVKPgsqrwJC9MsftiZoTiVH3kTK/X4sL69gvC4+j8Y&#10;fvVZHTJ2Ku2VaidGBZsoDhnlIH4GwcBTsI9AlAoOL3uQWSr/f5D9AAAA//8DAFBLAQItABQABgAI&#10;AAAAIQC2gziS/gAAAOEBAAATAAAAAAAAAAAAAAAAAAAAAABbQ29udGVudF9UeXBlc10ueG1sUEsB&#10;Ai0AFAAGAAgAAAAhADj9If/WAAAAlAEAAAsAAAAAAAAAAAAAAAAALwEAAF9yZWxzLy5yZWxzUEsB&#10;Ai0AFAAGAAgAAAAhAL2kgmUhAgAAIgQAAA4AAAAAAAAAAAAAAAAALgIAAGRycy9lMm9Eb2MueG1s&#10;UEsBAi0AFAAGAAgAAAAhACghSvLeAAAACQEAAA8AAAAAAAAAAAAAAAAAewQAAGRycy9kb3ducmV2&#10;LnhtbFBLBQYAAAAABAAEAPMAAACGBQAAAAA=&#10;" stroked="f">
              <v:textbo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v:textbox>
              <w10:wrap type="square"/>
            </v:shape>
          </w:pict>
        </mc:Fallback>
      </mc:AlternateContent>
    </w:r>
  </w:p>
  <w:p w14:paraId="138EBE58" w14:textId="77777777" w:rsidR="007D6183" w:rsidRDefault="007D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1E23" w14:textId="77777777" w:rsidR="00B02F94" w:rsidRDefault="00B02F94" w:rsidP="00EE1AE4">
      <w:pPr>
        <w:spacing w:after="0"/>
      </w:pPr>
      <w:r>
        <w:separator/>
      </w:r>
    </w:p>
  </w:footnote>
  <w:footnote w:type="continuationSeparator" w:id="0">
    <w:p w14:paraId="3F7CEB58" w14:textId="77777777" w:rsidR="00B02F94" w:rsidRDefault="00B02F94" w:rsidP="00EE1A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7323" w14:textId="4EB79A24" w:rsidR="007D6183" w:rsidRPr="0099615C" w:rsidRDefault="007D6183" w:rsidP="009E12B3">
    <w:pPr>
      <w:pStyle w:val="Header"/>
      <w:spacing w:before="0"/>
      <w:rPr>
        <w:rFonts w:ascii="Helvetica Neue" w:hAnsi="Helvetica Neue" w:cs="Arial"/>
        <w:color w:val="4692CF"/>
      </w:rPr>
    </w:pPr>
    <w:r>
      <w:rPr>
        <w:rFonts w:ascii="Helvetica Neue" w:hAnsi="Helvetica Neue" w:cs="Arial"/>
        <w:b/>
        <w:noProof/>
        <w:color w:val="4692CF"/>
        <w:sz w:val="28"/>
      </w:rPr>
      <mc:AlternateContent>
        <mc:Choice Requires="wps">
          <w:drawing>
            <wp:anchor distT="0" distB="0" distL="114300" distR="114300" simplePos="0" relativeHeight="251665408" behindDoc="0" locked="0" layoutInCell="1" allowOverlap="1" wp14:anchorId="0712F49D" wp14:editId="7D3EF24A">
              <wp:simplePos x="0" y="0"/>
              <wp:positionH relativeFrom="column">
                <wp:posOffset>-906780</wp:posOffset>
              </wp:positionH>
              <wp:positionV relativeFrom="paragraph">
                <wp:posOffset>424180</wp:posOffset>
              </wp:positionV>
              <wp:extent cx="7760335" cy="0"/>
              <wp:effectExtent l="0" t="19050" r="31115" b="19050"/>
              <wp:wrapNone/>
              <wp:docPr id="10" name="Straight Connector 10"/>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B9F81"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4pt,33.4pt" to="539.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3r3gEAABAEAAAOAAAAZHJzL2Uyb0RvYy54bWysU02P0zAQvSPxHyzfaZKu2q6ipntoVS4I&#10;Kpb9Aa5jJ5b8pbFp2n/P2EmzK0BCIC5OxjPvzbxne/t0NZpcBATlbEOrRUmJsNy1ynYNffl2/PBI&#10;SYjMtkw7Kxp6E4E+7d6/2w6+FkvXO90KIEhiQz34hvYx+rooAu+FYWHhvLCYlA4MixhCV7TABmQ3&#10;uliW5boYHLQeHBch4O5hTNJd5pdS8PhFyiAi0Q3F2WJeIa/ntBa7Las7YL5XfBqD/cMUhimLTWeq&#10;A4uMfAf1C5VRHFxwMi64M4WTUnGRNaCaqvxJzXPPvMha0JzgZ5vC/6Plny8nIKrFs0N7LDN4Rs8R&#10;mOr6SPbOWnTQAcEkOjX4UCNgb08wRcGfIMm+SjDpi4LINbt7m90V10g4bm426/LhYUUJv+eKV6CH&#10;ED8KZ0j6aahWNglnNbt8ChGbYem9JG1rS4aGLh9Xm1UuC06r9qi0TskA3XmvgVwYHvpxfdhU6zQ9&#10;Urwpw0hb3EyaRhX5L960GBt8FRJ9wbmrsUO6kWKmZZwLG6uJV1usTjCJI8zA8s/AqT5BRb6tfwOe&#10;Ebmzs3EGG2Ud/K57vN5HlmP93YFRd7Lg7NpbPt9sDV677Nz0RNK9fhtn+OtD3v0AAAD//wMAUEsD&#10;BBQABgAIAAAAIQB+OqRy3gAAAAsBAAAPAAAAZHJzL2Rvd25yZXYueG1sTI/NTsMwEITvSLyDtUjc&#10;WqcthDaNUyEkpF5pw30bb5Oo8TrEzk95elxxgNNqZ0cz36a7yTRioM7VlhUs5hEI4sLqmksF+fF9&#10;tgbhPLLGxjIpuJKDXXZ/l2Ki7cgfNBx8KUIIuwQVVN63iZSuqMigm9uWONzOtjPow9qVUnc4hnDT&#10;yGUUxdJgzaGhwpbeKiouh94oGPrP/Yrby/eXi/Nr3h/LvXkelXp8mF63IDxN/s8MN/yADllgOtme&#10;tRONgtniaRnYvYI4DvPmiF42KxCnX0Vmqfz/Q/YDAAD//wMAUEsBAi0AFAAGAAgAAAAhALaDOJL+&#10;AAAA4QEAABMAAAAAAAAAAAAAAAAAAAAAAFtDb250ZW50X1R5cGVzXS54bWxQSwECLQAUAAYACAAA&#10;ACEAOP0h/9YAAACUAQAACwAAAAAAAAAAAAAAAAAvAQAAX3JlbHMvLnJlbHNQSwECLQAUAAYACAAA&#10;ACEATemt694BAAAQBAAADgAAAAAAAAAAAAAAAAAuAgAAZHJzL2Uyb0RvYy54bWxQSwECLQAUAAYA&#10;CAAAACEAfjqkct4AAAALAQAADwAAAAAAAAAAAAAAAAA4BAAAZHJzL2Rvd25yZXYueG1sUEsFBgAA&#10;AAAEAAQA8wAAAEMFAAAAAA==&#10;" strokecolor="#f6d716" strokeweight="2.25pt">
              <v:stroke joinstyle="miter"/>
            </v:line>
          </w:pict>
        </mc:Fallback>
      </mc:AlternateContent>
    </w:r>
    <w:r w:rsidRPr="005D4B71">
      <w:rPr>
        <w:rFonts w:ascii="Helvetica Neue" w:hAnsi="Helvetica Neue" w:cs="Arial"/>
        <w:b/>
        <w:noProof/>
        <w:color w:val="4692CF"/>
        <w:sz w:val="28"/>
      </w:rPr>
      <w:drawing>
        <wp:anchor distT="0" distB="0" distL="114300" distR="114300" simplePos="0" relativeHeight="251658240" behindDoc="0" locked="0" layoutInCell="1" allowOverlap="1" wp14:anchorId="72E1F71E" wp14:editId="61D22C03">
          <wp:simplePos x="0" y="0"/>
          <wp:positionH relativeFrom="page">
            <wp:align>right</wp:align>
          </wp:positionH>
          <wp:positionV relativeFrom="page">
            <wp:align>bottom</wp:align>
          </wp:positionV>
          <wp:extent cx="7767955" cy="8381365"/>
          <wp:effectExtent l="0" t="0" r="4445"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668"/>
                  <a:stretch/>
                </pic:blipFill>
                <pic:spPr bwMode="auto">
                  <a:xfrm>
                    <a:off x="0" y="0"/>
                    <a:ext cx="7767955" cy="838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4B71">
      <w:rPr>
        <w:rFonts w:ascii="Helvetica Neue" w:hAnsi="Helvetica Neue" w:cs="Arial"/>
        <w:b/>
        <w:color w:val="4692CF"/>
        <w:sz w:val="28"/>
      </w:rPr>
      <w:t>FLORIDA</w:t>
    </w:r>
    <w:r w:rsidRPr="005D4B71">
      <w:rPr>
        <w:rFonts w:ascii="Helvetica Neue" w:hAnsi="Helvetica Neue" w:cs="Arial"/>
        <w:color w:val="4692CF"/>
        <w:sz w:val="28"/>
      </w:rPr>
      <w:t xml:space="preserve"> HIE SERVICES</w:t>
    </w:r>
    <w:r>
      <w:rPr>
        <w:rFonts w:ascii="Helvetica Neue" w:hAnsi="Helvetica Neue" w:cs="Arial"/>
        <w:color w:val="4692CF"/>
        <w:sz w:val="28"/>
      </w:rPr>
      <w:t xml:space="preserve"> </w:t>
    </w:r>
    <w:r>
      <w:rPr>
        <w:rFonts w:ascii="Helvetica Neue" w:hAnsi="Helvetica Neue" w:cs="Arial"/>
        <w:color w:val="4692CF"/>
      </w:rPr>
      <w:t xml:space="preserve">| </w:t>
    </w:r>
    <w:r w:rsidRPr="006A76AB">
      <w:rPr>
        <w:rFonts w:ascii="Helvetica Neue" w:hAnsi="Helvetica Neue" w:cs="Arial"/>
        <w:color w:val="4692CF"/>
      </w:rPr>
      <w:fldChar w:fldCharType="begin"/>
    </w:r>
    <w:r w:rsidRPr="006A76AB">
      <w:rPr>
        <w:rFonts w:ascii="Helvetica Neue" w:hAnsi="Helvetica Neue" w:cs="Arial"/>
        <w:color w:val="4692CF"/>
      </w:rPr>
      <w:instrText xml:space="preserve"> PAGE   \* MERGEFORMAT </w:instrText>
    </w:r>
    <w:r w:rsidRPr="006A76AB">
      <w:rPr>
        <w:rFonts w:ascii="Helvetica Neue" w:hAnsi="Helvetica Neue" w:cs="Arial"/>
        <w:color w:val="4692CF"/>
      </w:rPr>
      <w:fldChar w:fldCharType="separate"/>
    </w:r>
    <w:r w:rsidR="00C14E8B">
      <w:rPr>
        <w:rFonts w:ascii="Helvetica Neue" w:hAnsi="Helvetica Neue" w:cs="Arial"/>
        <w:noProof/>
        <w:color w:val="4692CF"/>
      </w:rPr>
      <w:t>5</w:t>
    </w:r>
    <w:r w:rsidRPr="006A76AB">
      <w:rPr>
        <w:rFonts w:ascii="Helvetica Neue" w:hAnsi="Helvetica Neue" w:cs="Arial"/>
        <w:color w:val="4692C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554"/>
    <w:multiLevelType w:val="multilevel"/>
    <w:tmpl w:val="B54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5F36"/>
    <w:multiLevelType w:val="multilevel"/>
    <w:tmpl w:val="C68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2A5F"/>
    <w:multiLevelType w:val="hybridMultilevel"/>
    <w:tmpl w:val="2368D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04C65"/>
    <w:multiLevelType w:val="multilevel"/>
    <w:tmpl w:val="F78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86589"/>
    <w:multiLevelType w:val="hybridMultilevel"/>
    <w:tmpl w:val="2DF4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5FE7"/>
    <w:multiLevelType w:val="hybridMultilevel"/>
    <w:tmpl w:val="1CE8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37553"/>
    <w:multiLevelType w:val="hybridMultilevel"/>
    <w:tmpl w:val="6E9A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A3F69"/>
    <w:multiLevelType w:val="hybridMultilevel"/>
    <w:tmpl w:val="DFC4EB14"/>
    <w:lvl w:ilvl="0" w:tplc="16A0719C">
      <w:start w:val="1"/>
      <w:numFmt w:val="decimal"/>
      <w:lvlText w:val="%1."/>
      <w:lvlJc w:val="left"/>
      <w:pPr>
        <w:ind w:left="720" w:hanging="360"/>
      </w:pPr>
      <w:rPr>
        <w:b/>
        <w:color w:val="0255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658A5"/>
    <w:multiLevelType w:val="multilevel"/>
    <w:tmpl w:val="E1D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F4368"/>
    <w:multiLevelType w:val="hybridMultilevel"/>
    <w:tmpl w:val="7BA0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F3394"/>
    <w:multiLevelType w:val="hybridMultilevel"/>
    <w:tmpl w:val="DC76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00F2"/>
    <w:multiLevelType w:val="hybridMultilevel"/>
    <w:tmpl w:val="DF72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62559"/>
    <w:multiLevelType w:val="hybridMultilevel"/>
    <w:tmpl w:val="88AC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D7055"/>
    <w:multiLevelType w:val="hybridMultilevel"/>
    <w:tmpl w:val="9FF89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787"/>
    <w:multiLevelType w:val="multilevel"/>
    <w:tmpl w:val="D03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C477B"/>
    <w:multiLevelType w:val="hybridMultilevel"/>
    <w:tmpl w:val="E92E1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25A58"/>
    <w:multiLevelType w:val="hybridMultilevel"/>
    <w:tmpl w:val="6A26C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423AC"/>
    <w:multiLevelType w:val="hybridMultilevel"/>
    <w:tmpl w:val="08282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269BB"/>
    <w:multiLevelType w:val="hybridMultilevel"/>
    <w:tmpl w:val="5A12C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275D2"/>
    <w:multiLevelType w:val="hybridMultilevel"/>
    <w:tmpl w:val="BC06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E3CF7"/>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B0452"/>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
  </w:num>
  <w:num w:numId="5">
    <w:abstractNumId w:val="3"/>
  </w:num>
  <w:num w:numId="6">
    <w:abstractNumId w:val="9"/>
  </w:num>
  <w:num w:numId="7">
    <w:abstractNumId w:val="6"/>
  </w:num>
  <w:num w:numId="8">
    <w:abstractNumId w:val="11"/>
  </w:num>
  <w:num w:numId="9">
    <w:abstractNumId w:val="19"/>
  </w:num>
  <w:num w:numId="10">
    <w:abstractNumId w:val="4"/>
  </w:num>
  <w:num w:numId="11">
    <w:abstractNumId w:val="21"/>
  </w:num>
  <w:num w:numId="12">
    <w:abstractNumId w:val="7"/>
  </w:num>
  <w:num w:numId="13">
    <w:abstractNumId w:val="17"/>
  </w:num>
  <w:num w:numId="14">
    <w:abstractNumId w:val="2"/>
  </w:num>
  <w:num w:numId="15">
    <w:abstractNumId w:val="16"/>
  </w:num>
  <w:num w:numId="16">
    <w:abstractNumId w:val="15"/>
  </w:num>
  <w:num w:numId="17">
    <w:abstractNumId w:val="12"/>
  </w:num>
  <w:num w:numId="18">
    <w:abstractNumId w:val="13"/>
  </w:num>
  <w:num w:numId="19">
    <w:abstractNumId w:val="18"/>
  </w:num>
  <w:num w:numId="20">
    <w:abstractNumId w:val="20"/>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E4"/>
    <w:rsid w:val="0000621B"/>
    <w:rsid w:val="00012319"/>
    <w:rsid w:val="00013C98"/>
    <w:rsid w:val="000319B9"/>
    <w:rsid w:val="00032E67"/>
    <w:rsid w:val="00053B69"/>
    <w:rsid w:val="00072DCA"/>
    <w:rsid w:val="00076F0C"/>
    <w:rsid w:val="00095474"/>
    <w:rsid w:val="000968E8"/>
    <w:rsid w:val="000C0FDC"/>
    <w:rsid w:val="000F3D1F"/>
    <w:rsid w:val="000F5627"/>
    <w:rsid w:val="001064B3"/>
    <w:rsid w:val="00122099"/>
    <w:rsid w:val="00125F84"/>
    <w:rsid w:val="00131688"/>
    <w:rsid w:val="00137BE8"/>
    <w:rsid w:val="00162D52"/>
    <w:rsid w:val="00165FED"/>
    <w:rsid w:val="00174972"/>
    <w:rsid w:val="0017498A"/>
    <w:rsid w:val="00181EFA"/>
    <w:rsid w:val="001946DC"/>
    <w:rsid w:val="00195550"/>
    <w:rsid w:val="001A79CF"/>
    <w:rsid w:val="001B0027"/>
    <w:rsid w:val="001C0865"/>
    <w:rsid w:val="001C4725"/>
    <w:rsid w:val="001D61E1"/>
    <w:rsid w:val="001E03AA"/>
    <w:rsid w:val="001E1977"/>
    <w:rsid w:val="001E1B38"/>
    <w:rsid w:val="001E3F6E"/>
    <w:rsid w:val="001E7F1E"/>
    <w:rsid w:val="00212DA2"/>
    <w:rsid w:val="002244DC"/>
    <w:rsid w:val="00230E56"/>
    <w:rsid w:val="002451DF"/>
    <w:rsid w:val="002521E4"/>
    <w:rsid w:val="0026338C"/>
    <w:rsid w:val="00273217"/>
    <w:rsid w:val="002737E6"/>
    <w:rsid w:val="00274BCC"/>
    <w:rsid w:val="00281496"/>
    <w:rsid w:val="00284F59"/>
    <w:rsid w:val="002A11A6"/>
    <w:rsid w:val="002A44DF"/>
    <w:rsid w:val="002A6935"/>
    <w:rsid w:val="002D496F"/>
    <w:rsid w:val="002E06EF"/>
    <w:rsid w:val="002E105F"/>
    <w:rsid w:val="00301490"/>
    <w:rsid w:val="003330EC"/>
    <w:rsid w:val="00337FB3"/>
    <w:rsid w:val="00361BED"/>
    <w:rsid w:val="003638A8"/>
    <w:rsid w:val="00364FD2"/>
    <w:rsid w:val="00394021"/>
    <w:rsid w:val="003A70C1"/>
    <w:rsid w:val="003C494F"/>
    <w:rsid w:val="0040700D"/>
    <w:rsid w:val="0041674B"/>
    <w:rsid w:val="00432600"/>
    <w:rsid w:val="00432D06"/>
    <w:rsid w:val="00440F56"/>
    <w:rsid w:val="00451CEF"/>
    <w:rsid w:val="0045589D"/>
    <w:rsid w:val="00474721"/>
    <w:rsid w:val="00493460"/>
    <w:rsid w:val="0049609B"/>
    <w:rsid w:val="004A1759"/>
    <w:rsid w:val="004B775C"/>
    <w:rsid w:val="004D48F8"/>
    <w:rsid w:val="004E1907"/>
    <w:rsid w:val="004E29A3"/>
    <w:rsid w:val="00500400"/>
    <w:rsid w:val="00501D8E"/>
    <w:rsid w:val="00515673"/>
    <w:rsid w:val="00535871"/>
    <w:rsid w:val="00540DD1"/>
    <w:rsid w:val="00544CF5"/>
    <w:rsid w:val="00544F2A"/>
    <w:rsid w:val="00570539"/>
    <w:rsid w:val="00592255"/>
    <w:rsid w:val="005977B0"/>
    <w:rsid w:val="005B7B21"/>
    <w:rsid w:val="005C3C22"/>
    <w:rsid w:val="005D3958"/>
    <w:rsid w:val="005D4B71"/>
    <w:rsid w:val="005E3887"/>
    <w:rsid w:val="005E4B8A"/>
    <w:rsid w:val="005E61F3"/>
    <w:rsid w:val="005E69FF"/>
    <w:rsid w:val="005F62BE"/>
    <w:rsid w:val="006053EF"/>
    <w:rsid w:val="00642BEB"/>
    <w:rsid w:val="00661D35"/>
    <w:rsid w:val="00671FE7"/>
    <w:rsid w:val="0069711C"/>
    <w:rsid w:val="006A4A6A"/>
    <w:rsid w:val="006A6CE3"/>
    <w:rsid w:val="006A76AB"/>
    <w:rsid w:val="006B3C1B"/>
    <w:rsid w:val="006D13C3"/>
    <w:rsid w:val="006D7D4B"/>
    <w:rsid w:val="006E1480"/>
    <w:rsid w:val="006E392F"/>
    <w:rsid w:val="006E5F0E"/>
    <w:rsid w:val="006F2EFD"/>
    <w:rsid w:val="006F3A71"/>
    <w:rsid w:val="00700C16"/>
    <w:rsid w:val="00700F74"/>
    <w:rsid w:val="00704728"/>
    <w:rsid w:val="007052E4"/>
    <w:rsid w:val="00705632"/>
    <w:rsid w:val="00707FB2"/>
    <w:rsid w:val="00717038"/>
    <w:rsid w:val="00717277"/>
    <w:rsid w:val="0072039B"/>
    <w:rsid w:val="00723EA9"/>
    <w:rsid w:val="0073038F"/>
    <w:rsid w:val="00733DE1"/>
    <w:rsid w:val="00746982"/>
    <w:rsid w:val="00747784"/>
    <w:rsid w:val="007511EA"/>
    <w:rsid w:val="00772A38"/>
    <w:rsid w:val="0078039D"/>
    <w:rsid w:val="00790821"/>
    <w:rsid w:val="007A4991"/>
    <w:rsid w:val="007A733C"/>
    <w:rsid w:val="007B217B"/>
    <w:rsid w:val="007B4415"/>
    <w:rsid w:val="007B7B7A"/>
    <w:rsid w:val="007D6183"/>
    <w:rsid w:val="007E54C2"/>
    <w:rsid w:val="007E77FD"/>
    <w:rsid w:val="007F381F"/>
    <w:rsid w:val="00801694"/>
    <w:rsid w:val="0080191F"/>
    <w:rsid w:val="00845825"/>
    <w:rsid w:val="00854026"/>
    <w:rsid w:val="0085514E"/>
    <w:rsid w:val="00855E77"/>
    <w:rsid w:val="0086106A"/>
    <w:rsid w:val="008653AD"/>
    <w:rsid w:val="00872219"/>
    <w:rsid w:val="00880E63"/>
    <w:rsid w:val="008845F4"/>
    <w:rsid w:val="00885D22"/>
    <w:rsid w:val="008909D5"/>
    <w:rsid w:val="008A38DA"/>
    <w:rsid w:val="008C58E9"/>
    <w:rsid w:val="008C6175"/>
    <w:rsid w:val="008D0BF5"/>
    <w:rsid w:val="008D462D"/>
    <w:rsid w:val="008D753F"/>
    <w:rsid w:val="008D7563"/>
    <w:rsid w:val="008D7715"/>
    <w:rsid w:val="008E2BFF"/>
    <w:rsid w:val="008F0800"/>
    <w:rsid w:val="008F0A81"/>
    <w:rsid w:val="008F4C2E"/>
    <w:rsid w:val="009023D9"/>
    <w:rsid w:val="00912FAC"/>
    <w:rsid w:val="0091591F"/>
    <w:rsid w:val="00920E54"/>
    <w:rsid w:val="00933401"/>
    <w:rsid w:val="00950482"/>
    <w:rsid w:val="0096702A"/>
    <w:rsid w:val="0099615C"/>
    <w:rsid w:val="009A123A"/>
    <w:rsid w:val="009B0987"/>
    <w:rsid w:val="009B210F"/>
    <w:rsid w:val="009B38AF"/>
    <w:rsid w:val="009C21E9"/>
    <w:rsid w:val="009C6CCA"/>
    <w:rsid w:val="009C7F6D"/>
    <w:rsid w:val="009D324E"/>
    <w:rsid w:val="009E12B3"/>
    <w:rsid w:val="009E1A61"/>
    <w:rsid w:val="009E2B8E"/>
    <w:rsid w:val="009F15F4"/>
    <w:rsid w:val="009F5082"/>
    <w:rsid w:val="00A03997"/>
    <w:rsid w:val="00A03E7D"/>
    <w:rsid w:val="00A105B1"/>
    <w:rsid w:val="00A253E2"/>
    <w:rsid w:val="00A36C24"/>
    <w:rsid w:val="00A400A4"/>
    <w:rsid w:val="00A4171D"/>
    <w:rsid w:val="00A50908"/>
    <w:rsid w:val="00A53826"/>
    <w:rsid w:val="00A60723"/>
    <w:rsid w:val="00A62DAF"/>
    <w:rsid w:val="00A64464"/>
    <w:rsid w:val="00A64748"/>
    <w:rsid w:val="00A67D39"/>
    <w:rsid w:val="00A749D1"/>
    <w:rsid w:val="00A965E9"/>
    <w:rsid w:val="00AA4C5B"/>
    <w:rsid w:val="00AB10F7"/>
    <w:rsid w:val="00AB213F"/>
    <w:rsid w:val="00AB54FA"/>
    <w:rsid w:val="00AD1C01"/>
    <w:rsid w:val="00AD30F9"/>
    <w:rsid w:val="00AD454E"/>
    <w:rsid w:val="00AD60B0"/>
    <w:rsid w:val="00AE3933"/>
    <w:rsid w:val="00AE4E75"/>
    <w:rsid w:val="00AF2899"/>
    <w:rsid w:val="00AF4DE2"/>
    <w:rsid w:val="00B02F94"/>
    <w:rsid w:val="00B03872"/>
    <w:rsid w:val="00B07AEA"/>
    <w:rsid w:val="00B238B9"/>
    <w:rsid w:val="00B35CD1"/>
    <w:rsid w:val="00B43D53"/>
    <w:rsid w:val="00B45B41"/>
    <w:rsid w:val="00B57023"/>
    <w:rsid w:val="00B62570"/>
    <w:rsid w:val="00B65FDE"/>
    <w:rsid w:val="00B80993"/>
    <w:rsid w:val="00B8145C"/>
    <w:rsid w:val="00BA50A5"/>
    <w:rsid w:val="00BC4C15"/>
    <w:rsid w:val="00BC5C6B"/>
    <w:rsid w:val="00BE37FD"/>
    <w:rsid w:val="00C14E8B"/>
    <w:rsid w:val="00C201B0"/>
    <w:rsid w:val="00C3494A"/>
    <w:rsid w:val="00C36A6C"/>
    <w:rsid w:val="00C36AB8"/>
    <w:rsid w:val="00C426AE"/>
    <w:rsid w:val="00C64152"/>
    <w:rsid w:val="00C761CD"/>
    <w:rsid w:val="00C8435C"/>
    <w:rsid w:val="00C85906"/>
    <w:rsid w:val="00CA5757"/>
    <w:rsid w:val="00CA74B3"/>
    <w:rsid w:val="00CD6A24"/>
    <w:rsid w:val="00CF6057"/>
    <w:rsid w:val="00D01CA6"/>
    <w:rsid w:val="00D022FD"/>
    <w:rsid w:val="00D03A25"/>
    <w:rsid w:val="00D16775"/>
    <w:rsid w:val="00D21E85"/>
    <w:rsid w:val="00D270BA"/>
    <w:rsid w:val="00D33484"/>
    <w:rsid w:val="00D461E2"/>
    <w:rsid w:val="00D53E97"/>
    <w:rsid w:val="00D54B02"/>
    <w:rsid w:val="00D60422"/>
    <w:rsid w:val="00D965A2"/>
    <w:rsid w:val="00DA6AFB"/>
    <w:rsid w:val="00DB3FBB"/>
    <w:rsid w:val="00DD5EB7"/>
    <w:rsid w:val="00DE66D7"/>
    <w:rsid w:val="00DF4147"/>
    <w:rsid w:val="00E065B5"/>
    <w:rsid w:val="00E12A73"/>
    <w:rsid w:val="00E1415A"/>
    <w:rsid w:val="00E15042"/>
    <w:rsid w:val="00E35B8E"/>
    <w:rsid w:val="00E501E4"/>
    <w:rsid w:val="00E56106"/>
    <w:rsid w:val="00E66874"/>
    <w:rsid w:val="00E8305B"/>
    <w:rsid w:val="00E8692A"/>
    <w:rsid w:val="00E92F0C"/>
    <w:rsid w:val="00E9772F"/>
    <w:rsid w:val="00EC677A"/>
    <w:rsid w:val="00EC7FFA"/>
    <w:rsid w:val="00ED5D24"/>
    <w:rsid w:val="00EE0972"/>
    <w:rsid w:val="00EE1AE4"/>
    <w:rsid w:val="00EF18BB"/>
    <w:rsid w:val="00EF6402"/>
    <w:rsid w:val="00EF7AD0"/>
    <w:rsid w:val="00F14F76"/>
    <w:rsid w:val="00F17B02"/>
    <w:rsid w:val="00F229F4"/>
    <w:rsid w:val="00F239E5"/>
    <w:rsid w:val="00F23CAE"/>
    <w:rsid w:val="00F279FC"/>
    <w:rsid w:val="00F32029"/>
    <w:rsid w:val="00F353CB"/>
    <w:rsid w:val="00F40EEB"/>
    <w:rsid w:val="00F46323"/>
    <w:rsid w:val="00F51C00"/>
    <w:rsid w:val="00F53E98"/>
    <w:rsid w:val="00F57464"/>
    <w:rsid w:val="00F6509B"/>
    <w:rsid w:val="00F822D1"/>
    <w:rsid w:val="00F839E5"/>
    <w:rsid w:val="00F87069"/>
    <w:rsid w:val="00F87EA5"/>
    <w:rsid w:val="00F90E48"/>
    <w:rsid w:val="00FD08B9"/>
    <w:rsid w:val="00FD62A4"/>
    <w:rsid w:val="00FD66F6"/>
    <w:rsid w:val="00FD7C42"/>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D09056"/>
  <w15:chartTrackingRefBased/>
  <w15:docId w15:val="{425931D7-9171-420E-BEF0-59323E0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lorida HIE Service Body Text"/>
    <w:qFormat/>
    <w:rsid w:val="00E501E4"/>
    <w:pPr>
      <w:spacing w:before="120" w:after="120" w:line="240" w:lineRule="auto"/>
    </w:pPr>
    <w:rPr>
      <w:rFonts w:ascii="Gill Sans MT" w:hAnsi="Gill Sans MT"/>
      <w:color w:val="3B3838" w:themeColor="background2" w:themeShade="40"/>
      <w:sz w:val="24"/>
    </w:rPr>
  </w:style>
  <w:style w:type="paragraph" w:styleId="Heading1">
    <w:name w:val="heading 1"/>
    <w:basedOn w:val="Normal"/>
    <w:next w:val="Normal"/>
    <w:link w:val="Heading1Char"/>
    <w:uiPriority w:val="9"/>
    <w:qFormat/>
    <w:rsid w:val="00500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6702A"/>
    <w:pPr>
      <w:keepNext/>
      <w:spacing w:before="240" w:after="60"/>
      <w:outlineLvl w:val="2"/>
    </w:pPr>
    <w:rPr>
      <w:rFonts w:ascii="Cambria" w:eastAsia="Times New Roman" w:hAnsi="Cambria" w:cs="Times New Roman"/>
      <w:b/>
      <w:bCs/>
      <w:sz w:val="26"/>
      <w:szCs w:val="26"/>
    </w:rPr>
  </w:style>
  <w:style w:type="paragraph" w:styleId="Heading4">
    <w:name w:val="heading 4"/>
    <w:aliases w:val="Florida Headings"/>
    <w:basedOn w:val="Normal"/>
    <w:next w:val="Normal"/>
    <w:link w:val="Heading4Char"/>
    <w:uiPriority w:val="9"/>
    <w:unhideWhenUsed/>
    <w:qFormat/>
    <w:rsid w:val="00E501E4"/>
    <w:pPr>
      <w:keepNext/>
      <w:keepLines/>
      <w:spacing w:before="200" w:after="0"/>
      <w:outlineLvl w:val="3"/>
    </w:pPr>
    <w:rPr>
      <w:rFonts w:eastAsiaTheme="majorEastAsia" w:cstheme="majorBidi"/>
      <w:b/>
      <w:bCs/>
      <w:iCs/>
      <w:color w:val="025598"/>
      <w:sz w:val="28"/>
    </w:rPr>
  </w:style>
  <w:style w:type="paragraph" w:styleId="Heading5">
    <w:name w:val="heading 5"/>
    <w:basedOn w:val="Normal"/>
    <w:next w:val="Normal"/>
    <w:link w:val="Heading5Char"/>
    <w:uiPriority w:val="9"/>
    <w:unhideWhenUsed/>
    <w:qFormat/>
    <w:rsid w:val="0096702A"/>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E4"/>
    <w:pPr>
      <w:tabs>
        <w:tab w:val="center" w:pos="4680"/>
        <w:tab w:val="right" w:pos="9360"/>
      </w:tabs>
      <w:spacing w:after="0"/>
    </w:pPr>
  </w:style>
  <w:style w:type="character" w:customStyle="1" w:styleId="HeaderChar">
    <w:name w:val="Header Char"/>
    <w:basedOn w:val="DefaultParagraphFont"/>
    <w:link w:val="Header"/>
    <w:uiPriority w:val="99"/>
    <w:rsid w:val="00EE1AE4"/>
  </w:style>
  <w:style w:type="paragraph" w:styleId="Footer">
    <w:name w:val="footer"/>
    <w:basedOn w:val="Normal"/>
    <w:link w:val="FooterChar"/>
    <w:uiPriority w:val="99"/>
    <w:unhideWhenUsed/>
    <w:rsid w:val="00EE1AE4"/>
    <w:pPr>
      <w:tabs>
        <w:tab w:val="center" w:pos="4680"/>
        <w:tab w:val="right" w:pos="9360"/>
      </w:tabs>
      <w:spacing w:after="0"/>
    </w:pPr>
  </w:style>
  <w:style w:type="character" w:customStyle="1" w:styleId="FooterChar">
    <w:name w:val="Footer Char"/>
    <w:basedOn w:val="DefaultParagraphFont"/>
    <w:link w:val="Footer"/>
    <w:uiPriority w:val="99"/>
    <w:rsid w:val="00EE1AE4"/>
  </w:style>
  <w:style w:type="paragraph" w:customStyle="1" w:styleId="BasicParagraph">
    <w:name w:val="[Basic Paragraph]"/>
    <w:basedOn w:val="Normal"/>
    <w:uiPriority w:val="99"/>
    <w:rsid w:val="00BC5C6B"/>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customStyle="1" w:styleId="Heading3Char">
    <w:name w:val="Heading 3 Char"/>
    <w:basedOn w:val="DefaultParagraphFont"/>
    <w:link w:val="Heading3"/>
    <w:rsid w:val="0096702A"/>
    <w:rPr>
      <w:rFonts w:ascii="Cambria" w:eastAsia="Times New Roman" w:hAnsi="Cambria" w:cs="Times New Roman"/>
      <w:b/>
      <w:bCs/>
      <w:sz w:val="26"/>
      <w:szCs w:val="26"/>
    </w:rPr>
  </w:style>
  <w:style w:type="character" w:customStyle="1" w:styleId="Heading4Char">
    <w:name w:val="Heading 4 Char"/>
    <w:aliases w:val="Florida Headings Char"/>
    <w:basedOn w:val="DefaultParagraphFont"/>
    <w:link w:val="Heading4"/>
    <w:uiPriority w:val="9"/>
    <w:rsid w:val="00E501E4"/>
    <w:rPr>
      <w:rFonts w:ascii="Gill Sans MT" w:eastAsiaTheme="majorEastAsia" w:hAnsi="Gill Sans MT" w:cstheme="majorBidi"/>
      <w:b/>
      <w:bCs/>
      <w:iCs/>
      <w:color w:val="025598"/>
      <w:sz w:val="28"/>
    </w:rPr>
  </w:style>
  <w:style w:type="character" w:customStyle="1" w:styleId="Heading5Char">
    <w:name w:val="Heading 5 Char"/>
    <w:basedOn w:val="DefaultParagraphFont"/>
    <w:link w:val="Heading5"/>
    <w:uiPriority w:val="9"/>
    <w:rsid w:val="0096702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6702A"/>
    <w:pPr>
      <w:spacing w:after="0"/>
      <w:ind w:left="720"/>
    </w:pPr>
    <w:rPr>
      <w:rFonts w:ascii="Calibri" w:hAnsi="Calibri" w:cs="Times New Roman"/>
    </w:rPr>
  </w:style>
  <w:style w:type="character" w:styleId="Hyperlink">
    <w:name w:val="Hyperlink"/>
    <w:basedOn w:val="DefaultParagraphFont"/>
    <w:uiPriority w:val="99"/>
    <w:unhideWhenUsed/>
    <w:rsid w:val="0096702A"/>
    <w:rPr>
      <w:color w:val="0563C1" w:themeColor="hyperlink"/>
      <w:u w:val="single"/>
    </w:rPr>
  </w:style>
  <w:style w:type="table" w:styleId="TableGrid">
    <w:name w:val="Table Grid"/>
    <w:basedOn w:val="TableNormal"/>
    <w:uiPriority w:val="59"/>
    <w:rsid w:val="009670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1E4"/>
    <w:pPr>
      <w:spacing w:after="0" w:line="240" w:lineRule="auto"/>
    </w:pPr>
    <w:rPr>
      <w:rFonts w:ascii="Gill Sans MT" w:hAnsi="Gill Sans MT"/>
      <w:color w:val="3B3838" w:themeColor="background2" w:themeShade="40"/>
    </w:rPr>
  </w:style>
  <w:style w:type="paragraph" w:styleId="BalloonText">
    <w:name w:val="Balloon Text"/>
    <w:basedOn w:val="Normal"/>
    <w:link w:val="BalloonTextChar"/>
    <w:uiPriority w:val="99"/>
    <w:semiHidden/>
    <w:unhideWhenUsed/>
    <w:rsid w:val="008722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19"/>
    <w:rPr>
      <w:rFonts w:ascii="Segoe UI" w:hAnsi="Segoe UI" w:cs="Segoe UI"/>
      <w:color w:val="3B3838" w:themeColor="background2" w:themeShade="40"/>
      <w:sz w:val="18"/>
      <w:szCs w:val="18"/>
    </w:rPr>
  </w:style>
  <w:style w:type="character" w:styleId="CommentReference">
    <w:name w:val="annotation reference"/>
    <w:basedOn w:val="DefaultParagraphFont"/>
    <w:uiPriority w:val="99"/>
    <w:semiHidden/>
    <w:unhideWhenUsed/>
    <w:rsid w:val="00364FD2"/>
    <w:rPr>
      <w:sz w:val="16"/>
      <w:szCs w:val="16"/>
    </w:rPr>
  </w:style>
  <w:style w:type="paragraph" w:styleId="CommentText">
    <w:name w:val="annotation text"/>
    <w:basedOn w:val="Normal"/>
    <w:link w:val="CommentTextChar"/>
    <w:uiPriority w:val="99"/>
    <w:semiHidden/>
    <w:unhideWhenUsed/>
    <w:rsid w:val="00364FD2"/>
    <w:rPr>
      <w:sz w:val="20"/>
      <w:szCs w:val="20"/>
    </w:rPr>
  </w:style>
  <w:style w:type="character" w:customStyle="1" w:styleId="CommentTextChar">
    <w:name w:val="Comment Text Char"/>
    <w:basedOn w:val="DefaultParagraphFont"/>
    <w:link w:val="CommentText"/>
    <w:uiPriority w:val="99"/>
    <w:semiHidden/>
    <w:rsid w:val="00364FD2"/>
    <w:rPr>
      <w:rFonts w:ascii="Gill Sans MT" w:hAnsi="Gill Sans MT"/>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364FD2"/>
    <w:rPr>
      <w:b/>
      <w:bCs/>
    </w:rPr>
  </w:style>
  <w:style w:type="character" w:customStyle="1" w:styleId="CommentSubjectChar">
    <w:name w:val="Comment Subject Char"/>
    <w:basedOn w:val="CommentTextChar"/>
    <w:link w:val="CommentSubject"/>
    <w:uiPriority w:val="99"/>
    <w:semiHidden/>
    <w:rsid w:val="00364FD2"/>
    <w:rPr>
      <w:rFonts w:ascii="Gill Sans MT" w:hAnsi="Gill Sans MT"/>
      <w:b/>
      <w:bCs/>
      <w:color w:val="3B3838" w:themeColor="background2" w:themeShade="40"/>
      <w:sz w:val="20"/>
      <w:szCs w:val="20"/>
    </w:rPr>
  </w:style>
  <w:style w:type="paragraph" w:styleId="Revision">
    <w:name w:val="Revision"/>
    <w:hidden/>
    <w:uiPriority w:val="99"/>
    <w:semiHidden/>
    <w:rsid w:val="00364FD2"/>
    <w:pPr>
      <w:spacing w:after="0" w:line="240" w:lineRule="auto"/>
    </w:pPr>
    <w:rPr>
      <w:rFonts w:ascii="Gill Sans MT" w:hAnsi="Gill Sans MT"/>
      <w:color w:val="3B3838" w:themeColor="background2" w:themeShade="40"/>
      <w:sz w:val="24"/>
    </w:rPr>
  </w:style>
  <w:style w:type="character" w:customStyle="1" w:styleId="UnresolvedMention1">
    <w:name w:val="Unresolved Mention1"/>
    <w:basedOn w:val="DefaultParagraphFont"/>
    <w:uiPriority w:val="99"/>
    <w:semiHidden/>
    <w:unhideWhenUsed/>
    <w:rsid w:val="00D01CA6"/>
    <w:rPr>
      <w:color w:val="808080"/>
      <w:shd w:val="clear" w:color="auto" w:fill="E6E6E6"/>
    </w:rPr>
  </w:style>
  <w:style w:type="paragraph" w:styleId="FootnoteText">
    <w:name w:val="footnote text"/>
    <w:basedOn w:val="Normal"/>
    <w:link w:val="FootnoteTextChar"/>
    <w:uiPriority w:val="99"/>
    <w:semiHidden/>
    <w:unhideWhenUsed/>
    <w:rsid w:val="00E8305B"/>
    <w:pPr>
      <w:spacing w:before="0" w:after="0"/>
    </w:pPr>
    <w:rPr>
      <w:sz w:val="20"/>
      <w:szCs w:val="20"/>
    </w:rPr>
  </w:style>
  <w:style w:type="character" w:customStyle="1" w:styleId="FootnoteTextChar">
    <w:name w:val="Footnote Text Char"/>
    <w:basedOn w:val="DefaultParagraphFont"/>
    <w:link w:val="FootnoteText"/>
    <w:uiPriority w:val="99"/>
    <w:semiHidden/>
    <w:rsid w:val="00E8305B"/>
    <w:rPr>
      <w:rFonts w:ascii="Gill Sans MT" w:hAnsi="Gill Sans MT"/>
      <w:color w:val="3B3838" w:themeColor="background2" w:themeShade="40"/>
      <w:sz w:val="20"/>
      <w:szCs w:val="20"/>
    </w:rPr>
  </w:style>
  <w:style w:type="character" w:styleId="FootnoteReference">
    <w:name w:val="footnote reference"/>
    <w:basedOn w:val="DefaultParagraphFont"/>
    <w:uiPriority w:val="99"/>
    <w:semiHidden/>
    <w:unhideWhenUsed/>
    <w:rsid w:val="00E8305B"/>
    <w:rPr>
      <w:vertAlign w:val="superscript"/>
    </w:rPr>
  </w:style>
  <w:style w:type="character" w:customStyle="1" w:styleId="Heading1Char">
    <w:name w:val="Heading 1 Char"/>
    <w:basedOn w:val="DefaultParagraphFont"/>
    <w:link w:val="Heading1"/>
    <w:uiPriority w:val="9"/>
    <w:rsid w:val="0050040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C494F"/>
    <w:rPr>
      <w:color w:val="954F72" w:themeColor="followedHyperlink"/>
      <w:u w:val="single"/>
    </w:rPr>
  </w:style>
  <w:style w:type="character" w:customStyle="1" w:styleId="UnresolvedMention2">
    <w:name w:val="Unresolved Mention2"/>
    <w:basedOn w:val="DefaultParagraphFont"/>
    <w:uiPriority w:val="99"/>
    <w:semiHidden/>
    <w:unhideWhenUsed/>
    <w:rsid w:val="00E8692A"/>
    <w:rPr>
      <w:color w:val="605E5C"/>
      <w:shd w:val="clear" w:color="auto" w:fill="E1DFDD"/>
    </w:rPr>
  </w:style>
  <w:style w:type="character" w:customStyle="1" w:styleId="UnresolvedMention3">
    <w:name w:val="Unresolved Mention3"/>
    <w:basedOn w:val="DefaultParagraphFont"/>
    <w:uiPriority w:val="99"/>
    <w:semiHidden/>
    <w:unhideWhenUsed/>
    <w:rsid w:val="00AA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5436">
      <w:bodyDiv w:val="1"/>
      <w:marLeft w:val="0"/>
      <w:marRight w:val="0"/>
      <w:marTop w:val="0"/>
      <w:marBottom w:val="0"/>
      <w:divBdr>
        <w:top w:val="none" w:sz="0" w:space="0" w:color="auto"/>
        <w:left w:val="none" w:sz="0" w:space="0" w:color="auto"/>
        <w:bottom w:val="none" w:sz="0" w:space="0" w:color="auto"/>
        <w:right w:val="none" w:sz="0" w:space="0" w:color="auto"/>
      </w:divBdr>
    </w:div>
    <w:div w:id="566186246">
      <w:bodyDiv w:val="1"/>
      <w:marLeft w:val="0"/>
      <w:marRight w:val="0"/>
      <w:marTop w:val="0"/>
      <w:marBottom w:val="0"/>
      <w:divBdr>
        <w:top w:val="none" w:sz="0" w:space="0" w:color="auto"/>
        <w:left w:val="none" w:sz="0" w:space="0" w:color="auto"/>
        <w:bottom w:val="none" w:sz="0" w:space="0" w:color="auto"/>
        <w:right w:val="none" w:sz="0" w:space="0" w:color="auto"/>
      </w:divBdr>
    </w:div>
    <w:div w:id="21038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priva.com/inpriva/index.php/florida-ds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priva.com/inpriva/index.php/florida-ds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lhie_info@ainq.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hie_info@ainq.com" TargetMode="External"/><Relationship Id="rId5" Type="http://schemas.openxmlformats.org/officeDocument/2006/relationships/webSettings" Target="webSettings.xml"/><Relationship Id="rId15" Type="http://schemas.openxmlformats.org/officeDocument/2006/relationships/hyperlink" Target="mailto:flhie_info@ainq.com" TargetMode="External"/><Relationship Id="rId10" Type="http://schemas.openxmlformats.org/officeDocument/2006/relationships/hyperlink" Target="http://inpriva.com/inpriva/index.php/florida-ds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HIE_Info@ainq.com" TargetMode="External"/><Relationship Id="rId14" Type="http://schemas.openxmlformats.org/officeDocument/2006/relationships/hyperlink" Target="mailto:flhie_info@ainq.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FLHIE_helpdesk@ainq.com" TargetMode="External"/><Relationship Id="rId1" Type="http://schemas.openxmlformats.org/officeDocument/2006/relationships/hyperlink" Target="mailto:FLHIE_helpdesk@ain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F95B-ED73-4F45-AFCF-FE649387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5485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Stankiewicz</dc:creator>
  <cp:keywords/>
  <dc:description/>
  <cp:lastModifiedBy>Brian Smart</cp:lastModifiedBy>
  <cp:revision>2</cp:revision>
  <cp:lastPrinted>2018-03-22T15:19:00Z</cp:lastPrinted>
  <dcterms:created xsi:type="dcterms:W3CDTF">2019-05-10T17:42:00Z</dcterms:created>
  <dcterms:modified xsi:type="dcterms:W3CDTF">2019-05-10T17:42:00Z</dcterms:modified>
</cp:coreProperties>
</file>